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4196" w:rsidRPr="003566B3" w:rsidRDefault="00C808E0" w:rsidP="00464196">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DC3CNQ0AgAAUQQAAA4AAAAAAAAAAAAA&#10;AAAALgIAAGRycy9lMm9Eb2MueG1sUEsBAi0AFAAGAAgAAAAhAAXFIfHgAAAACwEAAA8AAAAAAAAA&#10;AAAAAAAAjgQAAGRycy9kb3ducmV2LnhtbFBLBQYAAAAABAAEAPMAAACbBQAAAAA=&#10;" strokecolor="white">
            <v:textbox>
              <w:txbxContent>
                <w:p w:rsidR="00FB4025" w:rsidRPr="003566B3" w:rsidRDefault="00FB4025" w:rsidP="00464196">
                  <w:pPr>
                    <w:jc w:val="both"/>
                  </w:pPr>
                  <w:r w:rsidRPr="003566B3">
                    <w:t xml:space="preserve">Приложение  к ОПОП по направлению подготовки  37.03.01 Психология (уровень бакалавриата), Направленность (профиль) программы </w:t>
                  </w:r>
                  <w:r>
                    <w:t>«</w:t>
                  </w:r>
                  <w:r w:rsidRPr="003566B3">
                    <w:t>Психологическое консультирование</w:t>
                  </w:r>
                  <w:r>
                    <w:t>»</w:t>
                  </w:r>
                  <w:r w:rsidRPr="003566B3">
                    <w:t xml:space="preserve">, утв. приказом ректора ОмГА от </w:t>
                  </w:r>
                  <w:r w:rsidR="00B71849" w:rsidRPr="00B71849">
                    <w:t>25.03.2024 №34</w:t>
                  </w:r>
                </w:p>
                <w:p w:rsidR="00FB4025" w:rsidRDefault="00FB4025"/>
              </w:txbxContent>
            </v:textbox>
          </v:shape>
        </w:pict>
      </w:r>
    </w:p>
    <w:p w:rsidR="00464196" w:rsidRPr="003566B3" w:rsidRDefault="00464196" w:rsidP="00464196">
      <w:pPr>
        <w:widowControl/>
        <w:autoSpaceDE/>
        <w:adjustRightInd/>
        <w:ind w:left="5670"/>
        <w:rPr>
          <w:rFonts w:eastAsia="Courier New"/>
          <w:b/>
          <w:bCs/>
          <w:sz w:val="24"/>
          <w:szCs w:val="24"/>
        </w:rPr>
      </w:pPr>
    </w:p>
    <w:p w:rsidR="00464196" w:rsidRPr="003566B3" w:rsidRDefault="00464196" w:rsidP="00464196">
      <w:pPr>
        <w:widowControl/>
        <w:autoSpaceDE/>
        <w:adjustRightInd/>
        <w:ind w:left="5670"/>
        <w:rPr>
          <w:rFonts w:eastAsia="Courier New"/>
          <w:b/>
          <w:bCs/>
          <w:sz w:val="24"/>
          <w:szCs w:val="24"/>
        </w:rPr>
      </w:pPr>
    </w:p>
    <w:p w:rsidR="00464196" w:rsidRPr="003566B3" w:rsidRDefault="00464196" w:rsidP="00464196">
      <w:pPr>
        <w:widowControl/>
        <w:autoSpaceDE/>
        <w:adjustRightInd/>
        <w:ind w:left="5670"/>
        <w:rPr>
          <w:rFonts w:eastAsia="Courier New"/>
          <w:b/>
          <w:bCs/>
          <w:sz w:val="24"/>
          <w:szCs w:val="24"/>
        </w:rPr>
      </w:pPr>
    </w:p>
    <w:p w:rsidR="00464196" w:rsidRPr="003566B3" w:rsidRDefault="00464196" w:rsidP="00464196">
      <w:pPr>
        <w:widowControl/>
        <w:autoSpaceDE/>
        <w:adjustRightInd/>
        <w:ind w:left="5670"/>
        <w:rPr>
          <w:rFonts w:eastAsia="Courier New"/>
          <w:b/>
          <w:bCs/>
          <w:sz w:val="24"/>
          <w:szCs w:val="24"/>
        </w:rPr>
      </w:pPr>
    </w:p>
    <w:p w:rsidR="00464196" w:rsidRPr="003566B3" w:rsidRDefault="00464196" w:rsidP="00464196">
      <w:pPr>
        <w:autoSpaceDE/>
        <w:adjustRightInd/>
        <w:ind w:right="1"/>
        <w:contextualSpacing/>
        <w:jc w:val="center"/>
        <w:rPr>
          <w:rFonts w:eastAsia="Courier New"/>
          <w:noProof/>
          <w:sz w:val="28"/>
          <w:szCs w:val="28"/>
          <w:lang w:bidi="ru-RU"/>
        </w:rPr>
      </w:pPr>
      <w:r w:rsidRPr="003566B3">
        <w:rPr>
          <w:rFonts w:eastAsia="Courier New"/>
          <w:noProof/>
          <w:sz w:val="28"/>
          <w:szCs w:val="28"/>
          <w:lang w:bidi="ru-RU"/>
        </w:rPr>
        <w:t>Частное учреждение образовательная организация высшего образования</w:t>
      </w:r>
    </w:p>
    <w:p w:rsidR="00464196" w:rsidRPr="003566B3" w:rsidRDefault="007C300C" w:rsidP="00464196">
      <w:pPr>
        <w:autoSpaceDE/>
        <w:adjustRightInd/>
        <w:ind w:right="1"/>
        <w:contextualSpacing/>
        <w:jc w:val="center"/>
        <w:rPr>
          <w:rFonts w:eastAsia="Courier New"/>
          <w:noProof/>
          <w:sz w:val="28"/>
          <w:szCs w:val="28"/>
          <w:lang w:bidi="ru-RU"/>
        </w:rPr>
      </w:pPr>
      <w:r w:rsidRPr="003566B3">
        <w:rPr>
          <w:rFonts w:eastAsia="Courier New"/>
          <w:noProof/>
          <w:sz w:val="28"/>
          <w:szCs w:val="28"/>
          <w:lang w:bidi="ru-RU"/>
        </w:rPr>
        <w:t>«</w:t>
      </w:r>
      <w:r w:rsidR="00464196" w:rsidRPr="003566B3">
        <w:rPr>
          <w:rFonts w:eastAsia="Courier New"/>
          <w:noProof/>
          <w:sz w:val="28"/>
          <w:szCs w:val="28"/>
          <w:lang w:bidi="ru-RU"/>
        </w:rPr>
        <w:t>Омская гуманитарная академия</w:t>
      </w:r>
      <w:r w:rsidRPr="003566B3">
        <w:rPr>
          <w:rFonts w:eastAsia="Courier New"/>
          <w:noProof/>
          <w:sz w:val="28"/>
          <w:szCs w:val="28"/>
          <w:lang w:bidi="ru-RU"/>
        </w:rPr>
        <w:t>»</w:t>
      </w:r>
    </w:p>
    <w:p w:rsidR="00464196" w:rsidRPr="003566B3" w:rsidRDefault="00464196" w:rsidP="00464196">
      <w:pPr>
        <w:autoSpaceDE/>
        <w:adjustRightInd/>
        <w:ind w:right="1"/>
        <w:contextualSpacing/>
        <w:jc w:val="center"/>
        <w:rPr>
          <w:rFonts w:eastAsia="Courier New"/>
          <w:noProof/>
          <w:sz w:val="28"/>
          <w:szCs w:val="28"/>
          <w:lang w:bidi="ru-RU"/>
        </w:rPr>
      </w:pPr>
      <w:r w:rsidRPr="003566B3">
        <w:rPr>
          <w:rFonts w:eastAsia="Courier New"/>
          <w:noProof/>
          <w:sz w:val="28"/>
          <w:szCs w:val="28"/>
          <w:lang w:bidi="ru-RU"/>
        </w:rPr>
        <w:t>Кафедра «</w:t>
      </w:r>
      <w:r w:rsidR="003566B3" w:rsidRPr="003566B3">
        <w:rPr>
          <w:rFonts w:eastAsia="Courier New"/>
          <w:noProof/>
          <w:sz w:val="28"/>
          <w:szCs w:val="28"/>
          <w:lang w:bidi="ru-RU"/>
        </w:rPr>
        <w:t>Педагогики, психологии и социальной работы</w:t>
      </w:r>
      <w:r w:rsidRPr="003566B3">
        <w:rPr>
          <w:rFonts w:eastAsia="Courier New"/>
          <w:noProof/>
          <w:sz w:val="28"/>
          <w:szCs w:val="28"/>
          <w:lang w:bidi="ru-RU"/>
        </w:rPr>
        <w:t>»</w:t>
      </w:r>
    </w:p>
    <w:p w:rsidR="00464196" w:rsidRPr="003566B3" w:rsidRDefault="00464196" w:rsidP="00464196">
      <w:pPr>
        <w:autoSpaceDE/>
        <w:adjustRightInd/>
        <w:ind w:right="1"/>
        <w:contextualSpacing/>
        <w:jc w:val="center"/>
        <w:rPr>
          <w:rFonts w:eastAsia="Courier New"/>
          <w:noProof/>
          <w:sz w:val="28"/>
          <w:szCs w:val="28"/>
          <w:lang w:bidi="ru-RU"/>
        </w:rPr>
      </w:pPr>
    </w:p>
    <w:p w:rsidR="00464196" w:rsidRPr="003566B3" w:rsidRDefault="00C808E0" w:rsidP="00464196">
      <w:pPr>
        <w:autoSpaceDE/>
        <w:adjustRightInd/>
        <w:ind w:right="1"/>
        <w:contextualSpacing/>
        <w:jc w:val="center"/>
        <w:rPr>
          <w:rFonts w:eastAsia="Courier New"/>
          <w:noProof/>
          <w:sz w:val="28"/>
          <w:szCs w:val="28"/>
          <w:lang w:bidi="ru-RU"/>
        </w:rPr>
      </w:pPr>
      <w:r>
        <w:rPr>
          <w:rFonts w:eastAsia="Courier New"/>
          <w:b/>
          <w:noProof/>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" stroked="f">
            <v:textbox style="mso-fit-shape-to-text:t">
              <w:txbxContent>
                <w:p w:rsidR="00FB4025" w:rsidRPr="003566B3" w:rsidRDefault="00FB4025" w:rsidP="00464196">
                  <w:pPr>
                    <w:jc w:val="center"/>
                    <w:rPr>
                      <w:sz w:val="24"/>
                      <w:szCs w:val="24"/>
                    </w:rPr>
                  </w:pPr>
                  <w:r w:rsidRPr="003566B3">
                    <w:rPr>
                      <w:sz w:val="24"/>
                      <w:szCs w:val="24"/>
                    </w:rPr>
                    <w:t>УТВЕРЖДАЮ:</w:t>
                  </w:r>
                </w:p>
                <w:p w:rsidR="00FB4025" w:rsidRPr="003566B3" w:rsidRDefault="00FB4025" w:rsidP="00464196">
                  <w:pPr>
                    <w:jc w:val="center"/>
                    <w:rPr>
                      <w:sz w:val="24"/>
                      <w:szCs w:val="24"/>
                    </w:rPr>
                  </w:pPr>
                  <w:r w:rsidRPr="003566B3">
                    <w:rPr>
                      <w:sz w:val="24"/>
                      <w:szCs w:val="24"/>
                    </w:rPr>
                    <w:t>Ректор, д.фил.н., профессор</w:t>
                  </w:r>
                </w:p>
                <w:p w:rsidR="00FB4025" w:rsidRPr="003566B3" w:rsidRDefault="00FB4025" w:rsidP="00464196">
                  <w:pPr>
                    <w:jc w:val="center"/>
                    <w:rPr>
                      <w:sz w:val="24"/>
                      <w:szCs w:val="24"/>
                    </w:rPr>
                  </w:pPr>
                </w:p>
                <w:p w:rsidR="00FB4025" w:rsidRPr="003566B3" w:rsidRDefault="00FB4025" w:rsidP="00464196">
                  <w:pPr>
                    <w:jc w:val="center"/>
                    <w:rPr>
                      <w:sz w:val="24"/>
                      <w:szCs w:val="24"/>
                    </w:rPr>
                  </w:pPr>
                  <w:r w:rsidRPr="003566B3">
                    <w:rPr>
                      <w:sz w:val="24"/>
                      <w:szCs w:val="24"/>
                    </w:rPr>
                    <w:t>______________А.Э. Еремеев</w:t>
                  </w:r>
                </w:p>
                <w:p w:rsidR="00FB4025" w:rsidRPr="003566B3" w:rsidRDefault="00B71849" w:rsidP="00A401FF">
                  <w:pPr>
                    <w:jc w:val="right"/>
                    <w:rPr>
                      <w:sz w:val="24"/>
                      <w:szCs w:val="24"/>
                    </w:rPr>
                  </w:pPr>
                  <w:r w:rsidRPr="00B71849">
                    <w:rPr>
                      <w:sz w:val="24"/>
                      <w:szCs w:val="24"/>
                    </w:rPr>
                    <w:t>25.03.2024</w:t>
                  </w:r>
                </w:p>
              </w:txbxContent>
            </v:textbox>
          </v:shape>
        </w:pict>
      </w:r>
    </w:p>
    <w:p w:rsidR="00464196" w:rsidRPr="003566B3" w:rsidRDefault="00464196" w:rsidP="00464196">
      <w:pPr>
        <w:autoSpaceDE/>
        <w:adjustRightInd/>
        <w:ind w:right="1"/>
        <w:contextualSpacing/>
        <w:jc w:val="center"/>
        <w:rPr>
          <w:rFonts w:eastAsia="Courier New"/>
          <w:b/>
          <w:sz w:val="24"/>
          <w:szCs w:val="24"/>
          <w:lang w:bidi="ru-RU"/>
        </w:rPr>
      </w:pPr>
    </w:p>
    <w:p w:rsidR="00464196" w:rsidRPr="003566B3" w:rsidRDefault="00464196" w:rsidP="00464196">
      <w:pPr>
        <w:autoSpaceDE/>
        <w:adjustRightInd/>
        <w:ind w:right="1"/>
        <w:contextualSpacing/>
        <w:jc w:val="center"/>
        <w:rPr>
          <w:rFonts w:eastAsia="Courier New"/>
          <w:b/>
          <w:sz w:val="24"/>
          <w:szCs w:val="24"/>
          <w:lang w:bidi="ru-RU"/>
        </w:rPr>
      </w:pPr>
    </w:p>
    <w:p w:rsidR="00464196" w:rsidRPr="003566B3" w:rsidRDefault="00464196" w:rsidP="00464196">
      <w:pPr>
        <w:autoSpaceDE/>
        <w:adjustRightInd/>
        <w:ind w:right="1"/>
        <w:contextualSpacing/>
        <w:jc w:val="center"/>
        <w:rPr>
          <w:rFonts w:eastAsia="Courier New"/>
          <w:b/>
          <w:sz w:val="24"/>
          <w:szCs w:val="24"/>
          <w:lang w:bidi="ru-RU"/>
        </w:rPr>
      </w:pPr>
    </w:p>
    <w:p w:rsidR="00464196" w:rsidRPr="003566B3" w:rsidRDefault="00464196" w:rsidP="00464196">
      <w:pPr>
        <w:autoSpaceDE/>
        <w:adjustRightInd/>
        <w:ind w:right="1"/>
        <w:contextualSpacing/>
        <w:jc w:val="center"/>
        <w:rPr>
          <w:rFonts w:eastAsia="Courier New"/>
          <w:b/>
          <w:sz w:val="24"/>
          <w:szCs w:val="24"/>
          <w:lang w:bidi="ru-RU"/>
        </w:rPr>
      </w:pPr>
    </w:p>
    <w:p w:rsidR="00464196" w:rsidRPr="003566B3" w:rsidRDefault="00464196" w:rsidP="00464196">
      <w:pPr>
        <w:widowControl/>
        <w:autoSpaceDE/>
        <w:adjustRightInd/>
        <w:jc w:val="center"/>
        <w:rPr>
          <w:sz w:val="24"/>
          <w:szCs w:val="24"/>
          <w:lang w:eastAsia="en-US"/>
        </w:rPr>
      </w:pPr>
    </w:p>
    <w:p w:rsidR="00464196" w:rsidRPr="003566B3" w:rsidRDefault="00464196" w:rsidP="00464196">
      <w:pPr>
        <w:widowControl/>
        <w:autoSpaceDE/>
        <w:adjustRightInd/>
        <w:jc w:val="center"/>
        <w:rPr>
          <w:sz w:val="24"/>
          <w:szCs w:val="24"/>
          <w:lang w:eastAsia="en-US"/>
        </w:rPr>
      </w:pPr>
    </w:p>
    <w:p w:rsidR="00464196" w:rsidRPr="003566B3" w:rsidRDefault="00464196" w:rsidP="00464196">
      <w:pPr>
        <w:suppressAutoHyphens/>
        <w:jc w:val="center"/>
        <w:rPr>
          <w:rFonts w:eastAsia="SimSun"/>
          <w:kern w:val="2"/>
          <w:sz w:val="24"/>
          <w:szCs w:val="24"/>
          <w:lang w:eastAsia="hi-IN" w:bidi="hi-IN"/>
        </w:rPr>
      </w:pPr>
    </w:p>
    <w:p w:rsidR="00464196" w:rsidRPr="003566B3" w:rsidRDefault="00464196" w:rsidP="00464196">
      <w:pPr>
        <w:suppressAutoHyphens/>
        <w:jc w:val="center"/>
        <w:rPr>
          <w:rFonts w:eastAsia="SimSun"/>
          <w:kern w:val="2"/>
          <w:sz w:val="24"/>
          <w:szCs w:val="24"/>
          <w:lang w:eastAsia="hi-IN" w:bidi="hi-IN"/>
        </w:rPr>
      </w:pPr>
    </w:p>
    <w:p w:rsidR="00464196" w:rsidRPr="003566B3" w:rsidRDefault="003566B3" w:rsidP="00464196">
      <w:pPr>
        <w:widowControl/>
        <w:tabs>
          <w:tab w:val="left" w:pos="708"/>
        </w:tabs>
        <w:autoSpaceDE/>
        <w:adjustRightInd/>
        <w:jc w:val="center"/>
        <w:rPr>
          <w:b/>
          <w:sz w:val="24"/>
          <w:szCs w:val="24"/>
        </w:rPr>
      </w:pPr>
      <w:r>
        <w:rPr>
          <w:rFonts w:eastAsia="SimSun"/>
          <w:kern w:val="2"/>
          <w:sz w:val="24"/>
          <w:szCs w:val="24"/>
          <w:lang w:eastAsia="hi-IN" w:bidi="hi-IN"/>
        </w:rPr>
        <w:t>РАБОЧАЯ ПРОГАММА ДИСЦИПЛИНЫ</w:t>
      </w:r>
    </w:p>
    <w:p w:rsidR="00464196" w:rsidRPr="003566B3" w:rsidRDefault="00464196" w:rsidP="00464196">
      <w:pPr>
        <w:widowControl/>
        <w:suppressAutoHyphens/>
        <w:autoSpaceDE/>
        <w:adjustRightInd/>
        <w:jc w:val="center"/>
        <w:rPr>
          <w:b/>
          <w:bCs/>
          <w:sz w:val="40"/>
          <w:szCs w:val="40"/>
        </w:rPr>
      </w:pPr>
      <w:r w:rsidRPr="003566B3">
        <w:rPr>
          <w:b/>
          <w:bCs/>
          <w:sz w:val="40"/>
          <w:szCs w:val="40"/>
        </w:rPr>
        <w:t>Экспериментальная психология</w:t>
      </w:r>
    </w:p>
    <w:p w:rsidR="00464196" w:rsidRPr="003566B3" w:rsidRDefault="00464196" w:rsidP="00464196">
      <w:pPr>
        <w:widowControl/>
        <w:suppressAutoHyphens/>
        <w:autoSpaceDE/>
        <w:adjustRightInd/>
        <w:jc w:val="center"/>
        <w:rPr>
          <w:b/>
          <w:bCs/>
          <w:sz w:val="24"/>
          <w:szCs w:val="24"/>
        </w:rPr>
      </w:pPr>
      <w:r w:rsidRPr="003566B3">
        <w:rPr>
          <w:bCs/>
          <w:sz w:val="24"/>
          <w:szCs w:val="24"/>
        </w:rPr>
        <w:t>Б1.Б 25</w:t>
      </w:r>
    </w:p>
    <w:p w:rsidR="00464196" w:rsidRPr="003566B3" w:rsidRDefault="00464196" w:rsidP="00464196">
      <w:pPr>
        <w:widowControl/>
        <w:autoSpaceDN/>
        <w:jc w:val="center"/>
        <w:rPr>
          <w:rFonts w:eastAsia="Calibri"/>
          <w:b/>
          <w:bCs/>
          <w:sz w:val="24"/>
          <w:szCs w:val="24"/>
          <w:lang w:eastAsia="en-US"/>
        </w:rPr>
      </w:pPr>
    </w:p>
    <w:p w:rsidR="00464196" w:rsidRPr="003566B3" w:rsidRDefault="00464196" w:rsidP="00464196">
      <w:pPr>
        <w:autoSpaceDE/>
        <w:autoSpaceDN/>
        <w:adjustRightInd/>
        <w:ind w:right="1"/>
        <w:contextualSpacing/>
        <w:jc w:val="center"/>
        <w:rPr>
          <w:rFonts w:eastAsia="Courier New"/>
          <w:sz w:val="24"/>
          <w:szCs w:val="24"/>
          <w:lang w:bidi="ru-RU"/>
        </w:rPr>
      </w:pPr>
      <w:r w:rsidRPr="003566B3">
        <w:rPr>
          <w:rFonts w:eastAsia="Courier New"/>
          <w:sz w:val="24"/>
          <w:szCs w:val="24"/>
          <w:lang w:bidi="ru-RU"/>
        </w:rPr>
        <w:t xml:space="preserve">по основной профессиональной образовательной программе высшего образования – </w:t>
      </w:r>
    </w:p>
    <w:p w:rsidR="00464196" w:rsidRPr="003566B3" w:rsidRDefault="00464196" w:rsidP="00464196">
      <w:pPr>
        <w:autoSpaceDE/>
        <w:autoSpaceDN/>
        <w:adjustRightInd/>
        <w:ind w:right="1"/>
        <w:contextualSpacing/>
        <w:jc w:val="center"/>
        <w:rPr>
          <w:rFonts w:eastAsia="Courier New"/>
          <w:sz w:val="24"/>
          <w:szCs w:val="24"/>
          <w:lang w:bidi="ru-RU"/>
        </w:rPr>
      </w:pPr>
      <w:r w:rsidRPr="003566B3">
        <w:rPr>
          <w:rFonts w:eastAsia="Courier New"/>
          <w:sz w:val="24"/>
          <w:szCs w:val="24"/>
          <w:lang w:bidi="ru-RU"/>
        </w:rPr>
        <w:t>программе бакалавриата</w:t>
      </w:r>
    </w:p>
    <w:p w:rsidR="00464196" w:rsidRPr="003566B3" w:rsidRDefault="00464196" w:rsidP="00464196">
      <w:pPr>
        <w:widowControl/>
        <w:suppressAutoHyphens/>
        <w:autoSpaceDE/>
        <w:adjustRightInd/>
        <w:jc w:val="center"/>
        <w:rPr>
          <w:rFonts w:eastAsia="Courier New"/>
          <w:sz w:val="24"/>
          <w:szCs w:val="24"/>
          <w:lang w:bidi="ru-RU"/>
        </w:rPr>
      </w:pPr>
      <w:r w:rsidRPr="003566B3">
        <w:rPr>
          <w:rFonts w:eastAsia="Courier New"/>
          <w:sz w:val="24"/>
          <w:szCs w:val="24"/>
          <w:lang w:bidi="ru-RU"/>
        </w:rPr>
        <w:t>(программа академического бакалавриата)</w:t>
      </w:r>
    </w:p>
    <w:p w:rsidR="00464196" w:rsidRPr="003566B3" w:rsidRDefault="00464196" w:rsidP="00464196">
      <w:pPr>
        <w:widowControl/>
        <w:suppressAutoHyphens/>
        <w:autoSpaceDE/>
        <w:adjustRightInd/>
        <w:jc w:val="center"/>
        <w:rPr>
          <w:rFonts w:eastAsia="Courier New"/>
          <w:sz w:val="24"/>
          <w:szCs w:val="24"/>
          <w:lang w:bidi="ru-RU"/>
        </w:rPr>
      </w:pPr>
    </w:p>
    <w:p w:rsidR="00464196" w:rsidRPr="003566B3" w:rsidRDefault="00464196" w:rsidP="00464196">
      <w:pPr>
        <w:widowControl/>
        <w:suppressAutoHyphens/>
        <w:autoSpaceDE/>
        <w:adjustRightInd/>
        <w:jc w:val="center"/>
        <w:rPr>
          <w:rFonts w:eastAsia="Courier New"/>
          <w:sz w:val="24"/>
          <w:szCs w:val="24"/>
          <w:lang w:bidi="ru-RU"/>
        </w:rPr>
      </w:pPr>
    </w:p>
    <w:p w:rsidR="00464196" w:rsidRPr="003566B3" w:rsidRDefault="00464196" w:rsidP="00464196">
      <w:pPr>
        <w:widowControl/>
        <w:suppressAutoHyphens/>
        <w:autoSpaceDE/>
        <w:adjustRightInd/>
        <w:jc w:val="center"/>
        <w:rPr>
          <w:rFonts w:eastAsia="Courier New"/>
          <w:sz w:val="24"/>
          <w:szCs w:val="24"/>
          <w:lang w:bidi="ru-RU"/>
        </w:rPr>
      </w:pPr>
      <w:r w:rsidRPr="003566B3">
        <w:rPr>
          <w:rFonts w:eastAsia="Courier New"/>
          <w:sz w:val="24"/>
          <w:szCs w:val="24"/>
          <w:lang w:bidi="ru-RU"/>
        </w:rPr>
        <w:t xml:space="preserve">Направление подготовки </w:t>
      </w:r>
      <w:r w:rsidRPr="00FF45A7">
        <w:rPr>
          <w:b/>
          <w:sz w:val="24"/>
          <w:szCs w:val="24"/>
        </w:rPr>
        <w:t>37.03.01 Психология</w:t>
      </w:r>
      <w:r w:rsidRPr="003566B3">
        <w:rPr>
          <w:rFonts w:eastAsia="Courier New"/>
          <w:sz w:val="24"/>
          <w:szCs w:val="24"/>
          <w:lang w:bidi="ru-RU"/>
        </w:rPr>
        <w:t>(уровень бакалавриата)</w:t>
      </w:r>
      <w:r w:rsidRPr="003566B3">
        <w:rPr>
          <w:rFonts w:eastAsia="Courier New"/>
          <w:sz w:val="24"/>
          <w:szCs w:val="24"/>
          <w:lang w:bidi="ru-RU"/>
        </w:rPr>
        <w:cr/>
      </w:r>
    </w:p>
    <w:p w:rsidR="00464196" w:rsidRPr="003566B3" w:rsidRDefault="00464196" w:rsidP="00464196">
      <w:pPr>
        <w:widowControl/>
        <w:suppressAutoHyphens/>
        <w:autoSpaceDE/>
        <w:adjustRightInd/>
        <w:jc w:val="center"/>
        <w:rPr>
          <w:rFonts w:eastAsia="Courier New"/>
          <w:sz w:val="24"/>
          <w:szCs w:val="24"/>
          <w:lang w:bidi="ru-RU"/>
        </w:rPr>
      </w:pPr>
      <w:r w:rsidRPr="003566B3">
        <w:rPr>
          <w:rFonts w:eastAsia="Courier New"/>
          <w:sz w:val="24"/>
          <w:szCs w:val="24"/>
          <w:lang w:bidi="ru-RU"/>
        </w:rPr>
        <w:t xml:space="preserve">Направленность (профиль) программы </w:t>
      </w:r>
      <w:r w:rsidRPr="00FF45A7">
        <w:rPr>
          <w:rFonts w:eastAsia="Courier New"/>
          <w:b/>
          <w:sz w:val="24"/>
          <w:szCs w:val="24"/>
          <w:lang w:bidi="ru-RU"/>
        </w:rPr>
        <w:t>«</w:t>
      </w:r>
      <w:r w:rsidRPr="00FF45A7">
        <w:rPr>
          <w:b/>
          <w:sz w:val="24"/>
          <w:szCs w:val="24"/>
        </w:rPr>
        <w:t>Психологическое консультирование</w:t>
      </w:r>
      <w:r w:rsidRPr="00FF45A7">
        <w:rPr>
          <w:rFonts w:eastAsia="Courier New"/>
          <w:b/>
          <w:sz w:val="24"/>
          <w:szCs w:val="24"/>
          <w:lang w:bidi="ru-RU"/>
        </w:rPr>
        <w:t>»</w:t>
      </w:r>
    </w:p>
    <w:p w:rsidR="00464196" w:rsidRPr="003566B3" w:rsidRDefault="00464196" w:rsidP="00464196">
      <w:pPr>
        <w:widowControl/>
        <w:suppressAutoHyphens/>
        <w:autoSpaceDE/>
        <w:adjustRightInd/>
        <w:jc w:val="center"/>
        <w:rPr>
          <w:rFonts w:eastAsia="Courier New"/>
          <w:sz w:val="24"/>
          <w:szCs w:val="24"/>
          <w:lang w:bidi="ru-RU"/>
        </w:rPr>
      </w:pPr>
    </w:p>
    <w:p w:rsidR="00464196" w:rsidRPr="003566B3" w:rsidRDefault="00464196" w:rsidP="00464196">
      <w:pPr>
        <w:widowControl/>
        <w:suppressAutoHyphens/>
        <w:autoSpaceDE/>
        <w:adjustRightInd/>
        <w:jc w:val="center"/>
        <w:rPr>
          <w:rFonts w:eastAsia="Courier New"/>
          <w:b/>
          <w:sz w:val="24"/>
          <w:szCs w:val="24"/>
          <w:lang w:bidi="ru-RU"/>
        </w:rPr>
      </w:pPr>
    </w:p>
    <w:p w:rsidR="00464196" w:rsidRPr="009E444D" w:rsidRDefault="00464196" w:rsidP="009E444D">
      <w:pPr>
        <w:pStyle w:val="ConsPlusNormal"/>
        <w:ind w:firstLine="540"/>
        <w:jc w:val="center"/>
        <w:rPr>
          <w:rFonts w:ascii="Times New Roman" w:hAnsi="Times New Roman" w:cs="Times New Roman"/>
          <w:sz w:val="24"/>
          <w:szCs w:val="24"/>
        </w:rPr>
      </w:pPr>
      <w:r w:rsidRPr="003566B3">
        <w:rPr>
          <w:rFonts w:ascii="Times New Roman" w:eastAsia="Courier New" w:hAnsi="Times New Roman" w:cs="Times New Roman"/>
          <w:sz w:val="24"/>
          <w:szCs w:val="24"/>
          <w:lang w:bidi="ru-RU"/>
        </w:rPr>
        <w:t xml:space="preserve">Виды профессиональной деятельности: </w:t>
      </w:r>
      <w:r w:rsidRPr="003566B3">
        <w:rPr>
          <w:rFonts w:ascii="Times New Roman" w:hAnsi="Times New Roman" w:cs="Times New Roman"/>
          <w:sz w:val="24"/>
          <w:szCs w:val="24"/>
        </w:rPr>
        <w:t>научно-исследовательская</w:t>
      </w:r>
      <w:r w:rsidR="00D13C1F">
        <w:rPr>
          <w:rFonts w:ascii="Times New Roman" w:hAnsi="Times New Roman" w:cs="Times New Roman"/>
          <w:sz w:val="24"/>
          <w:szCs w:val="24"/>
        </w:rPr>
        <w:t xml:space="preserve"> (основной)</w:t>
      </w:r>
      <w:r w:rsidRPr="003566B3">
        <w:rPr>
          <w:rFonts w:ascii="Times New Roman" w:hAnsi="Times New Roman" w:cs="Times New Roman"/>
          <w:sz w:val="24"/>
          <w:szCs w:val="24"/>
        </w:rPr>
        <w:t>;педагогическая</w:t>
      </w:r>
    </w:p>
    <w:tbl>
      <w:tblPr>
        <w:tblW w:w="21416" w:type="dxa"/>
        <w:tblInd w:w="93" w:type="dxa"/>
        <w:tblLook w:val="04A0" w:firstRow="1" w:lastRow="0" w:firstColumn="1" w:lastColumn="0" w:noHBand="0" w:noVBand="1"/>
      </w:tblPr>
      <w:tblGrid>
        <w:gridCol w:w="1360"/>
        <w:gridCol w:w="20056"/>
      </w:tblGrid>
      <w:tr w:rsidR="00464196" w:rsidRPr="003566B3" w:rsidTr="00464196">
        <w:trPr>
          <w:trHeight w:val="240"/>
        </w:trPr>
        <w:tc>
          <w:tcPr>
            <w:tcW w:w="1360" w:type="dxa"/>
            <w:tcBorders>
              <w:top w:val="nil"/>
              <w:left w:val="nil"/>
              <w:bottom w:val="nil"/>
              <w:right w:val="nil"/>
            </w:tcBorders>
            <w:shd w:val="clear" w:color="800000" w:fill="FFFFFF"/>
            <w:noWrap/>
            <w:vAlign w:val="center"/>
            <w:hideMark/>
          </w:tcPr>
          <w:p w:rsidR="00464196" w:rsidRPr="003566B3" w:rsidRDefault="00464196" w:rsidP="00464196">
            <w:pPr>
              <w:widowControl/>
              <w:autoSpaceDE/>
              <w:autoSpaceDN/>
              <w:adjustRightInd/>
              <w:rPr>
                <w:sz w:val="17"/>
                <w:szCs w:val="17"/>
              </w:rPr>
            </w:pPr>
          </w:p>
        </w:tc>
        <w:tc>
          <w:tcPr>
            <w:tcW w:w="20056" w:type="dxa"/>
            <w:tcBorders>
              <w:top w:val="nil"/>
              <w:left w:val="nil"/>
              <w:bottom w:val="nil"/>
              <w:right w:val="nil"/>
            </w:tcBorders>
            <w:shd w:val="clear" w:color="800000" w:fill="FFFFFF"/>
            <w:vAlign w:val="center"/>
            <w:hideMark/>
          </w:tcPr>
          <w:p w:rsidR="00464196" w:rsidRPr="003566B3" w:rsidRDefault="00464196" w:rsidP="00464196">
            <w:pPr>
              <w:widowControl/>
              <w:autoSpaceDE/>
              <w:autoSpaceDN/>
              <w:adjustRightInd/>
              <w:jc w:val="right"/>
              <w:rPr>
                <w:sz w:val="16"/>
                <w:szCs w:val="16"/>
              </w:rPr>
            </w:pPr>
          </w:p>
        </w:tc>
      </w:tr>
    </w:tbl>
    <w:p w:rsidR="009E444D" w:rsidRDefault="009E444D" w:rsidP="009E444D">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FC775E" w:rsidRPr="00793E1B" w:rsidRDefault="00FC775E" w:rsidP="00FC775E">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DC58E6">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соответственно</w:t>
      </w:r>
    </w:p>
    <w:p w:rsidR="009E444D" w:rsidRPr="00793E1B" w:rsidRDefault="009E444D" w:rsidP="009E444D">
      <w:pPr>
        <w:widowControl/>
        <w:suppressAutoHyphens/>
        <w:autoSpaceDE/>
        <w:adjustRightInd/>
        <w:jc w:val="center"/>
        <w:rPr>
          <w:rFonts w:eastAsia="SimSun"/>
          <w:color w:val="000000"/>
          <w:kern w:val="2"/>
          <w:sz w:val="24"/>
          <w:szCs w:val="24"/>
          <w:lang w:eastAsia="hi-IN" w:bidi="hi-IN"/>
        </w:rPr>
      </w:pPr>
    </w:p>
    <w:p w:rsidR="009E444D" w:rsidRPr="00793E1B" w:rsidRDefault="009E444D" w:rsidP="009E444D">
      <w:pPr>
        <w:widowControl/>
        <w:suppressAutoHyphens/>
        <w:autoSpaceDE/>
        <w:adjustRightInd/>
        <w:jc w:val="center"/>
        <w:rPr>
          <w:rFonts w:eastAsia="SimSun"/>
          <w:color w:val="000000"/>
          <w:kern w:val="2"/>
          <w:sz w:val="24"/>
          <w:szCs w:val="24"/>
          <w:lang w:eastAsia="hi-IN" w:bidi="hi-IN"/>
        </w:rPr>
      </w:pPr>
    </w:p>
    <w:p w:rsidR="009E444D" w:rsidRPr="00793E1B" w:rsidRDefault="009E444D" w:rsidP="009E444D">
      <w:pPr>
        <w:widowControl/>
        <w:suppressAutoHyphens/>
        <w:autoSpaceDE/>
        <w:adjustRightInd/>
        <w:rPr>
          <w:rFonts w:eastAsia="SimSun"/>
          <w:b/>
          <w:color w:val="000000"/>
          <w:kern w:val="2"/>
          <w:sz w:val="24"/>
          <w:szCs w:val="24"/>
          <w:lang w:eastAsia="hi-IN" w:bidi="hi-IN"/>
        </w:rPr>
      </w:pPr>
    </w:p>
    <w:p w:rsidR="009E444D" w:rsidRPr="00793E1B" w:rsidRDefault="009E444D" w:rsidP="009E444D">
      <w:pPr>
        <w:suppressAutoHyphens/>
        <w:contextualSpacing/>
        <w:rPr>
          <w:rFonts w:eastAsia="SimSun"/>
          <w:color w:val="000000"/>
          <w:kern w:val="2"/>
          <w:sz w:val="24"/>
          <w:szCs w:val="24"/>
          <w:lang w:eastAsia="hi-IN" w:bidi="hi-IN"/>
        </w:rPr>
      </w:pPr>
    </w:p>
    <w:p w:rsidR="009E444D" w:rsidRPr="00793E1B" w:rsidRDefault="009E444D" w:rsidP="009E444D">
      <w:pPr>
        <w:suppressAutoHyphens/>
        <w:contextualSpacing/>
        <w:jc w:val="center"/>
        <w:rPr>
          <w:rFonts w:eastAsia="SimSun"/>
          <w:color w:val="000000"/>
          <w:kern w:val="2"/>
          <w:sz w:val="24"/>
          <w:szCs w:val="24"/>
          <w:lang w:eastAsia="hi-IN" w:bidi="hi-IN"/>
        </w:rPr>
      </w:pPr>
    </w:p>
    <w:p w:rsidR="009E444D" w:rsidRPr="00793E1B" w:rsidRDefault="009E444D" w:rsidP="009E444D">
      <w:pPr>
        <w:suppressAutoHyphens/>
        <w:contextualSpacing/>
        <w:rPr>
          <w:rFonts w:eastAsia="SimSun"/>
          <w:color w:val="000000"/>
          <w:kern w:val="2"/>
          <w:sz w:val="24"/>
          <w:szCs w:val="24"/>
          <w:lang w:eastAsia="hi-IN" w:bidi="hi-IN"/>
        </w:rPr>
      </w:pPr>
    </w:p>
    <w:p w:rsidR="009E444D" w:rsidRPr="00793E1B" w:rsidRDefault="009E444D" w:rsidP="009C65D4">
      <w:pPr>
        <w:suppressAutoHyphens/>
        <w:contextualSpacing/>
        <w:jc w:val="center"/>
        <w:rPr>
          <w:color w:val="000000"/>
          <w:sz w:val="24"/>
          <w:szCs w:val="24"/>
        </w:rPr>
      </w:pPr>
      <w:r w:rsidRPr="00793E1B">
        <w:rPr>
          <w:color w:val="000000"/>
          <w:sz w:val="24"/>
          <w:szCs w:val="24"/>
        </w:rPr>
        <w:t xml:space="preserve">Омск </w:t>
      </w:r>
      <w:r w:rsidR="00B71849" w:rsidRPr="00B71849">
        <w:rPr>
          <w:color w:val="000000"/>
          <w:sz w:val="24"/>
          <w:szCs w:val="24"/>
        </w:rPr>
        <w:t>2024</w:t>
      </w:r>
    </w:p>
    <w:p w:rsidR="00FB4025" w:rsidRDefault="00464196" w:rsidP="00FB4025">
      <w:pPr>
        <w:autoSpaceDE/>
        <w:adjustRightInd/>
        <w:ind w:right="1"/>
        <w:contextualSpacing/>
        <w:jc w:val="center"/>
        <w:rPr>
          <w:sz w:val="24"/>
          <w:szCs w:val="24"/>
        </w:rPr>
      </w:pPr>
      <w:r w:rsidRPr="003566B3">
        <w:rPr>
          <w:sz w:val="24"/>
          <w:szCs w:val="24"/>
        </w:rPr>
        <w:br w:type="page"/>
      </w:r>
    </w:p>
    <w:p w:rsidR="001C1B03" w:rsidRPr="003566B3" w:rsidRDefault="001C1B03" w:rsidP="001C1B03">
      <w:pPr>
        <w:spacing w:after="160" w:line="256" w:lineRule="auto"/>
        <w:rPr>
          <w:spacing w:val="-3"/>
          <w:sz w:val="24"/>
          <w:szCs w:val="24"/>
          <w:lang w:eastAsia="en-US"/>
        </w:rPr>
      </w:pPr>
      <w:r w:rsidRPr="003566B3">
        <w:rPr>
          <w:spacing w:val="-3"/>
          <w:sz w:val="24"/>
          <w:szCs w:val="24"/>
          <w:lang w:eastAsia="en-US"/>
        </w:rPr>
        <w:lastRenderedPageBreak/>
        <w:t>Составитель:</w:t>
      </w:r>
    </w:p>
    <w:p w:rsidR="001C1B03" w:rsidRPr="003566B3" w:rsidRDefault="001C1B03" w:rsidP="001C1B03">
      <w:pPr>
        <w:widowControl/>
        <w:autoSpaceDE/>
        <w:autoSpaceDN/>
        <w:adjustRightInd/>
        <w:jc w:val="both"/>
        <w:rPr>
          <w:spacing w:val="-3"/>
          <w:sz w:val="24"/>
          <w:szCs w:val="24"/>
          <w:lang w:eastAsia="en-US"/>
        </w:rPr>
      </w:pPr>
    </w:p>
    <w:p w:rsidR="001C1B03" w:rsidRPr="003566B3" w:rsidRDefault="001C1B03" w:rsidP="001C1B03">
      <w:pPr>
        <w:widowControl/>
        <w:autoSpaceDE/>
        <w:autoSpaceDN/>
        <w:adjustRightInd/>
        <w:jc w:val="both"/>
        <w:rPr>
          <w:spacing w:val="-3"/>
          <w:sz w:val="24"/>
          <w:szCs w:val="24"/>
          <w:lang w:eastAsia="en-US"/>
        </w:rPr>
      </w:pPr>
      <w:r w:rsidRPr="003566B3">
        <w:rPr>
          <w:sz w:val="24"/>
          <w:szCs w:val="24"/>
        </w:rPr>
        <w:t>к.пс.н., доцент</w:t>
      </w:r>
      <w:r w:rsidRPr="003566B3">
        <w:rPr>
          <w:iCs/>
          <w:sz w:val="24"/>
          <w:szCs w:val="24"/>
        </w:rPr>
        <w:t>. О.А. Таротенко</w:t>
      </w:r>
    </w:p>
    <w:p w:rsidR="001C1B03" w:rsidRPr="003566B3" w:rsidRDefault="001C1B03" w:rsidP="001C1B03">
      <w:pPr>
        <w:widowControl/>
        <w:autoSpaceDE/>
        <w:autoSpaceDN/>
        <w:adjustRightInd/>
        <w:jc w:val="both"/>
        <w:rPr>
          <w:spacing w:val="-3"/>
          <w:sz w:val="24"/>
          <w:szCs w:val="24"/>
          <w:lang w:eastAsia="en-US"/>
        </w:rPr>
      </w:pPr>
    </w:p>
    <w:p w:rsidR="001C1B03" w:rsidRPr="003566B3" w:rsidRDefault="001C1B03" w:rsidP="001C1B03">
      <w:pPr>
        <w:widowControl/>
        <w:autoSpaceDE/>
        <w:autoSpaceDN/>
        <w:adjustRightInd/>
        <w:jc w:val="both"/>
        <w:rPr>
          <w:spacing w:val="-3"/>
          <w:sz w:val="24"/>
          <w:szCs w:val="24"/>
          <w:lang w:eastAsia="en-US"/>
        </w:rPr>
      </w:pPr>
      <w:r w:rsidRPr="003566B3">
        <w:rPr>
          <w:spacing w:val="-3"/>
          <w:sz w:val="24"/>
          <w:szCs w:val="24"/>
          <w:lang w:eastAsia="en-US"/>
        </w:rPr>
        <w:t>Рабочая программа дисциплины одобрена на заседании кафедры «</w:t>
      </w:r>
      <w:r w:rsidRPr="003566B3">
        <w:rPr>
          <w:bCs/>
          <w:sz w:val="24"/>
          <w:szCs w:val="24"/>
        </w:rPr>
        <w:t>Педагогики, психологии и социальной работы</w:t>
      </w:r>
      <w:r w:rsidRPr="003566B3">
        <w:rPr>
          <w:spacing w:val="-3"/>
          <w:sz w:val="24"/>
          <w:szCs w:val="24"/>
          <w:lang w:eastAsia="en-US"/>
        </w:rPr>
        <w:t>»</w:t>
      </w:r>
    </w:p>
    <w:p w:rsidR="00A401FF" w:rsidRPr="003425AC" w:rsidRDefault="00A401FF" w:rsidP="00A401FF">
      <w:pPr>
        <w:rPr>
          <w:spacing w:val="-3"/>
          <w:sz w:val="24"/>
          <w:szCs w:val="24"/>
          <w:lang w:eastAsia="en-US"/>
        </w:rPr>
      </w:pPr>
      <w:r>
        <w:rPr>
          <w:spacing w:val="-3"/>
          <w:sz w:val="24"/>
          <w:szCs w:val="24"/>
          <w:lang w:eastAsia="en-US"/>
        </w:rPr>
        <w:t xml:space="preserve">Протокол </w:t>
      </w:r>
      <w:r w:rsidR="00B71849" w:rsidRPr="00B71849">
        <w:rPr>
          <w:spacing w:val="-3"/>
          <w:sz w:val="24"/>
          <w:szCs w:val="24"/>
          <w:lang w:eastAsia="en-US"/>
        </w:rPr>
        <w:t>№4 от 25.03.2024</w:t>
      </w:r>
    </w:p>
    <w:p w:rsidR="00A401FF" w:rsidRDefault="00A401FF">
      <w:pPr>
        <w:widowControl/>
        <w:autoSpaceDE/>
        <w:autoSpaceDN/>
        <w:adjustRightInd/>
        <w:spacing w:after="200" w:line="276" w:lineRule="auto"/>
        <w:rPr>
          <w:spacing w:val="-3"/>
          <w:sz w:val="24"/>
          <w:szCs w:val="24"/>
          <w:lang w:eastAsia="en-US"/>
        </w:rPr>
      </w:pPr>
    </w:p>
    <w:p w:rsidR="001C1B03" w:rsidRDefault="001C1B03">
      <w:pPr>
        <w:widowControl/>
        <w:autoSpaceDE/>
        <w:autoSpaceDN/>
        <w:adjustRightInd/>
        <w:spacing w:after="200" w:line="276" w:lineRule="auto"/>
        <w:rPr>
          <w:spacing w:val="-3"/>
          <w:sz w:val="24"/>
          <w:szCs w:val="24"/>
          <w:lang w:eastAsia="en-US"/>
        </w:rPr>
      </w:pPr>
      <w:r w:rsidRPr="003566B3">
        <w:rPr>
          <w:spacing w:val="-3"/>
          <w:sz w:val="24"/>
          <w:szCs w:val="24"/>
          <w:lang w:eastAsia="en-US"/>
        </w:rPr>
        <w:t xml:space="preserve">Зав. кафедрой </w:t>
      </w:r>
      <w:r w:rsidR="00B71849" w:rsidRPr="00B71849">
        <w:rPr>
          <w:spacing w:val="-3"/>
          <w:sz w:val="24"/>
          <w:szCs w:val="24"/>
          <w:lang w:eastAsia="en-US"/>
        </w:rPr>
        <w:t>к.п.н., доцент Котлярова Т.С.</w:t>
      </w:r>
      <w:r>
        <w:rPr>
          <w:spacing w:val="-3"/>
          <w:sz w:val="24"/>
          <w:szCs w:val="24"/>
          <w:lang w:eastAsia="en-US"/>
        </w:rPr>
        <w:br w:type="page"/>
      </w:r>
    </w:p>
    <w:p w:rsidR="00FB4025" w:rsidRDefault="00FB4025" w:rsidP="001C1B03">
      <w:pPr>
        <w:autoSpaceDE/>
        <w:adjustRightInd/>
        <w:ind w:right="1"/>
        <w:contextualSpacing/>
        <w:jc w:val="center"/>
        <w:rPr>
          <w:sz w:val="24"/>
          <w:szCs w:val="24"/>
        </w:rPr>
      </w:pPr>
    </w:p>
    <w:p w:rsidR="00A54388" w:rsidRDefault="00A54388" w:rsidP="001C1B03">
      <w:pPr>
        <w:autoSpaceDE/>
        <w:adjustRightInd/>
        <w:ind w:right="1"/>
        <w:contextualSpacing/>
        <w:jc w:val="center"/>
        <w:rPr>
          <w:sz w:val="24"/>
          <w:szCs w:val="24"/>
        </w:rPr>
      </w:pPr>
    </w:p>
    <w:p w:rsidR="00464196" w:rsidRPr="003566B3" w:rsidRDefault="00464196" w:rsidP="00FB4025">
      <w:pPr>
        <w:widowControl/>
        <w:autoSpaceDE/>
        <w:autoSpaceDN/>
        <w:adjustRightInd/>
        <w:spacing w:after="200" w:line="276" w:lineRule="auto"/>
        <w:jc w:val="center"/>
        <w:rPr>
          <w:rFonts w:eastAsia="SimSun"/>
          <w:b/>
          <w:kern w:val="2"/>
          <w:sz w:val="24"/>
          <w:szCs w:val="24"/>
          <w:lang w:eastAsia="hi-IN" w:bidi="hi-IN"/>
        </w:rPr>
      </w:pPr>
      <w:r w:rsidRPr="003566B3">
        <w:rPr>
          <w:rFonts w:eastAsia="SimSun"/>
          <w:b/>
          <w:kern w:val="2"/>
          <w:sz w:val="24"/>
          <w:szCs w:val="24"/>
          <w:lang w:eastAsia="hi-IN" w:bidi="hi-IN"/>
        </w:rPr>
        <w:t>СОДЕРЖАНИЕ</w:t>
      </w:r>
    </w:p>
    <w:p w:rsidR="00464196" w:rsidRPr="003566B3" w:rsidRDefault="00464196" w:rsidP="0046419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464196" w:rsidRPr="003566B3" w:rsidTr="00464196">
        <w:tc>
          <w:tcPr>
            <w:tcW w:w="562" w:type="dxa"/>
            <w:hideMark/>
          </w:tcPr>
          <w:p w:rsidR="00464196" w:rsidRPr="003566B3" w:rsidRDefault="00464196" w:rsidP="00464196">
            <w:pPr>
              <w:jc w:val="center"/>
              <w:rPr>
                <w:sz w:val="24"/>
                <w:szCs w:val="24"/>
              </w:rPr>
            </w:pPr>
            <w:r w:rsidRPr="003566B3">
              <w:rPr>
                <w:sz w:val="24"/>
                <w:szCs w:val="24"/>
              </w:rPr>
              <w:t>1</w:t>
            </w:r>
          </w:p>
        </w:tc>
        <w:tc>
          <w:tcPr>
            <w:tcW w:w="8080" w:type="dxa"/>
            <w:hideMark/>
          </w:tcPr>
          <w:p w:rsidR="00464196" w:rsidRPr="003566B3" w:rsidRDefault="00464196" w:rsidP="00464196">
            <w:pPr>
              <w:jc w:val="both"/>
              <w:rPr>
                <w:sz w:val="24"/>
                <w:szCs w:val="24"/>
              </w:rPr>
            </w:pPr>
            <w:r w:rsidRPr="003566B3">
              <w:rPr>
                <w:sz w:val="24"/>
                <w:szCs w:val="24"/>
              </w:rPr>
              <w:t>Наименование дисциплины</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464196">
            <w:pPr>
              <w:jc w:val="center"/>
              <w:rPr>
                <w:sz w:val="24"/>
                <w:szCs w:val="24"/>
              </w:rPr>
            </w:pPr>
            <w:r w:rsidRPr="003566B3">
              <w:rPr>
                <w:sz w:val="24"/>
                <w:szCs w:val="24"/>
              </w:rPr>
              <w:t>2</w:t>
            </w:r>
          </w:p>
        </w:tc>
        <w:tc>
          <w:tcPr>
            <w:tcW w:w="8080" w:type="dxa"/>
            <w:hideMark/>
          </w:tcPr>
          <w:p w:rsidR="00464196" w:rsidRPr="003566B3" w:rsidRDefault="00464196" w:rsidP="00464196">
            <w:pPr>
              <w:jc w:val="both"/>
              <w:rPr>
                <w:sz w:val="24"/>
                <w:szCs w:val="24"/>
              </w:rPr>
            </w:pPr>
            <w:r w:rsidRPr="003566B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464196">
            <w:pPr>
              <w:jc w:val="center"/>
              <w:rPr>
                <w:sz w:val="24"/>
                <w:szCs w:val="24"/>
              </w:rPr>
            </w:pPr>
            <w:r w:rsidRPr="003566B3">
              <w:rPr>
                <w:sz w:val="24"/>
                <w:szCs w:val="24"/>
              </w:rPr>
              <w:t>3</w:t>
            </w:r>
          </w:p>
        </w:tc>
        <w:tc>
          <w:tcPr>
            <w:tcW w:w="8080" w:type="dxa"/>
            <w:hideMark/>
          </w:tcPr>
          <w:p w:rsidR="00464196" w:rsidRPr="003566B3" w:rsidRDefault="00464196" w:rsidP="00464196">
            <w:pPr>
              <w:jc w:val="both"/>
              <w:rPr>
                <w:sz w:val="24"/>
                <w:szCs w:val="24"/>
              </w:rPr>
            </w:pPr>
            <w:r w:rsidRPr="003566B3">
              <w:rPr>
                <w:sz w:val="24"/>
                <w:szCs w:val="24"/>
              </w:rPr>
              <w:t>Указание места дисциплины в структуре образовательной программы</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464196">
            <w:pPr>
              <w:jc w:val="center"/>
              <w:rPr>
                <w:sz w:val="24"/>
                <w:szCs w:val="24"/>
              </w:rPr>
            </w:pPr>
            <w:r w:rsidRPr="003566B3">
              <w:rPr>
                <w:sz w:val="24"/>
                <w:szCs w:val="24"/>
              </w:rPr>
              <w:t>4</w:t>
            </w:r>
          </w:p>
        </w:tc>
        <w:tc>
          <w:tcPr>
            <w:tcW w:w="8080" w:type="dxa"/>
            <w:hideMark/>
          </w:tcPr>
          <w:p w:rsidR="00464196" w:rsidRPr="003566B3" w:rsidRDefault="00464196" w:rsidP="00464196">
            <w:pPr>
              <w:jc w:val="both"/>
              <w:rPr>
                <w:spacing w:val="4"/>
                <w:sz w:val="24"/>
                <w:szCs w:val="24"/>
              </w:rPr>
            </w:pPr>
            <w:r w:rsidRPr="003566B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464196">
            <w:pPr>
              <w:jc w:val="center"/>
              <w:rPr>
                <w:sz w:val="24"/>
                <w:szCs w:val="24"/>
              </w:rPr>
            </w:pPr>
            <w:r w:rsidRPr="003566B3">
              <w:rPr>
                <w:sz w:val="24"/>
                <w:szCs w:val="24"/>
              </w:rPr>
              <w:t>5</w:t>
            </w:r>
          </w:p>
        </w:tc>
        <w:tc>
          <w:tcPr>
            <w:tcW w:w="8080" w:type="dxa"/>
            <w:hideMark/>
          </w:tcPr>
          <w:p w:rsidR="00464196" w:rsidRPr="003566B3" w:rsidRDefault="00464196" w:rsidP="00464196">
            <w:pPr>
              <w:jc w:val="both"/>
              <w:rPr>
                <w:sz w:val="24"/>
                <w:szCs w:val="24"/>
              </w:rPr>
            </w:pPr>
            <w:r w:rsidRPr="003566B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464196">
            <w:pPr>
              <w:jc w:val="center"/>
              <w:rPr>
                <w:sz w:val="24"/>
                <w:szCs w:val="24"/>
              </w:rPr>
            </w:pPr>
            <w:r w:rsidRPr="003566B3">
              <w:rPr>
                <w:sz w:val="24"/>
                <w:szCs w:val="24"/>
              </w:rPr>
              <w:t>6</w:t>
            </w:r>
          </w:p>
        </w:tc>
        <w:tc>
          <w:tcPr>
            <w:tcW w:w="8080" w:type="dxa"/>
            <w:hideMark/>
          </w:tcPr>
          <w:p w:rsidR="00464196" w:rsidRPr="003566B3" w:rsidRDefault="00464196" w:rsidP="00464196">
            <w:pPr>
              <w:jc w:val="both"/>
              <w:rPr>
                <w:sz w:val="24"/>
                <w:szCs w:val="24"/>
              </w:rPr>
            </w:pPr>
            <w:r w:rsidRPr="003566B3">
              <w:rPr>
                <w:sz w:val="24"/>
                <w:szCs w:val="24"/>
              </w:rPr>
              <w:t>Перечень учебно-методического обеспечения для самостоятельной работы обучающихся по дисциплине</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B33C19" w:rsidP="00464196">
            <w:pPr>
              <w:jc w:val="center"/>
              <w:rPr>
                <w:sz w:val="24"/>
                <w:szCs w:val="24"/>
              </w:rPr>
            </w:pPr>
            <w:r>
              <w:rPr>
                <w:sz w:val="24"/>
                <w:szCs w:val="24"/>
              </w:rPr>
              <w:t>7</w:t>
            </w:r>
          </w:p>
        </w:tc>
        <w:tc>
          <w:tcPr>
            <w:tcW w:w="8080" w:type="dxa"/>
            <w:hideMark/>
          </w:tcPr>
          <w:p w:rsidR="00464196" w:rsidRPr="003566B3" w:rsidRDefault="00464196" w:rsidP="00464196">
            <w:pPr>
              <w:jc w:val="both"/>
              <w:rPr>
                <w:sz w:val="24"/>
                <w:szCs w:val="24"/>
              </w:rPr>
            </w:pPr>
            <w:r w:rsidRPr="003566B3">
              <w:rPr>
                <w:sz w:val="24"/>
                <w:szCs w:val="24"/>
              </w:rPr>
              <w:t>Перечень основной и дополнительной учебной литературы, необходимой для освоения дисциплины</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B33C19" w:rsidP="00464196">
            <w:pPr>
              <w:jc w:val="center"/>
              <w:rPr>
                <w:sz w:val="24"/>
                <w:szCs w:val="24"/>
              </w:rPr>
            </w:pPr>
            <w:r>
              <w:rPr>
                <w:sz w:val="24"/>
                <w:szCs w:val="24"/>
              </w:rPr>
              <w:t>8</w:t>
            </w:r>
          </w:p>
        </w:tc>
        <w:tc>
          <w:tcPr>
            <w:tcW w:w="8080" w:type="dxa"/>
            <w:hideMark/>
          </w:tcPr>
          <w:p w:rsidR="00464196" w:rsidRPr="003566B3" w:rsidRDefault="00464196" w:rsidP="00464196">
            <w:pPr>
              <w:jc w:val="both"/>
              <w:rPr>
                <w:sz w:val="24"/>
                <w:szCs w:val="24"/>
              </w:rPr>
            </w:pPr>
            <w:r w:rsidRPr="003566B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B33C19" w:rsidP="00464196">
            <w:pPr>
              <w:jc w:val="center"/>
              <w:rPr>
                <w:sz w:val="24"/>
                <w:szCs w:val="24"/>
              </w:rPr>
            </w:pPr>
            <w:r>
              <w:rPr>
                <w:sz w:val="24"/>
                <w:szCs w:val="24"/>
              </w:rPr>
              <w:t>9</w:t>
            </w:r>
          </w:p>
        </w:tc>
        <w:tc>
          <w:tcPr>
            <w:tcW w:w="8080" w:type="dxa"/>
            <w:hideMark/>
          </w:tcPr>
          <w:p w:rsidR="00464196" w:rsidRPr="003566B3" w:rsidRDefault="00464196" w:rsidP="00464196">
            <w:pPr>
              <w:jc w:val="both"/>
              <w:rPr>
                <w:sz w:val="24"/>
                <w:szCs w:val="24"/>
              </w:rPr>
            </w:pPr>
            <w:r w:rsidRPr="003566B3">
              <w:rPr>
                <w:sz w:val="24"/>
                <w:szCs w:val="24"/>
              </w:rPr>
              <w:t>Методические указания для обучающихся по освоению дисциплины</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B33C19">
            <w:pPr>
              <w:jc w:val="center"/>
              <w:rPr>
                <w:sz w:val="24"/>
                <w:szCs w:val="24"/>
              </w:rPr>
            </w:pPr>
            <w:r w:rsidRPr="003566B3">
              <w:rPr>
                <w:sz w:val="24"/>
                <w:szCs w:val="24"/>
              </w:rPr>
              <w:t>1</w:t>
            </w:r>
            <w:r w:rsidR="00B33C19">
              <w:rPr>
                <w:sz w:val="24"/>
                <w:szCs w:val="24"/>
              </w:rPr>
              <w:t>0</w:t>
            </w:r>
          </w:p>
        </w:tc>
        <w:tc>
          <w:tcPr>
            <w:tcW w:w="8080" w:type="dxa"/>
            <w:hideMark/>
          </w:tcPr>
          <w:p w:rsidR="00464196" w:rsidRPr="003566B3" w:rsidRDefault="00464196" w:rsidP="00464196">
            <w:pPr>
              <w:jc w:val="both"/>
              <w:rPr>
                <w:sz w:val="24"/>
                <w:szCs w:val="24"/>
              </w:rPr>
            </w:pPr>
            <w:r w:rsidRPr="003566B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B33C19">
            <w:pPr>
              <w:jc w:val="center"/>
              <w:rPr>
                <w:sz w:val="24"/>
                <w:szCs w:val="24"/>
              </w:rPr>
            </w:pPr>
            <w:r w:rsidRPr="003566B3">
              <w:rPr>
                <w:sz w:val="24"/>
                <w:szCs w:val="24"/>
              </w:rPr>
              <w:t>1</w:t>
            </w:r>
            <w:r w:rsidR="00B33C19">
              <w:rPr>
                <w:sz w:val="24"/>
                <w:szCs w:val="24"/>
              </w:rPr>
              <w:t>1</w:t>
            </w:r>
          </w:p>
        </w:tc>
        <w:tc>
          <w:tcPr>
            <w:tcW w:w="8080" w:type="dxa"/>
            <w:hideMark/>
          </w:tcPr>
          <w:p w:rsidR="00464196" w:rsidRPr="003566B3" w:rsidRDefault="00464196" w:rsidP="00464196">
            <w:pPr>
              <w:jc w:val="both"/>
              <w:rPr>
                <w:sz w:val="24"/>
                <w:szCs w:val="24"/>
              </w:rPr>
            </w:pPr>
            <w:r w:rsidRPr="003566B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bl>
    <w:p w:rsidR="00464196" w:rsidRPr="003566B3" w:rsidRDefault="00464196" w:rsidP="00464196">
      <w:pPr>
        <w:spacing w:after="160" w:line="256" w:lineRule="auto"/>
        <w:rPr>
          <w:b/>
          <w:sz w:val="24"/>
          <w:szCs w:val="24"/>
        </w:rPr>
      </w:pPr>
    </w:p>
    <w:p w:rsidR="001C1B03" w:rsidRPr="003566B3" w:rsidRDefault="001C1B03" w:rsidP="001C1B03">
      <w:pPr>
        <w:spacing w:after="160" w:line="256" w:lineRule="auto"/>
        <w:rPr>
          <w:spacing w:val="-3"/>
          <w:sz w:val="24"/>
          <w:szCs w:val="24"/>
          <w:lang w:eastAsia="en-US"/>
        </w:rPr>
      </w:pPr>
    </w:p>
    <w:p w:rsidR="00464196" w:rsidRPr="003566B3" w:rsidRDefault="00464196" w:rsidP="00464196">
      <w:pPr>
        <w:spacing w:after="160" w:line="256" w:lineRule="auto"/>
        <w:rPr>
          <w:spacing w:val="-3"/>
          <w:sz w:val="24"/>
          <w:szCs w:val="24"/>
          <w:lang w:eastAsia="en-US"/>
        </w:rPr>
      </w:pPr>
      <w:r w:rsidRPr="003566B3">
        <w:rPr>
          <w:spacing w:val="-3"/>
          <w:sz w:val="24"/>
          <w:szCs w:val="24"/>
          <w:lang w:eastAsia="en-US"/>
        </w:rPr>
        <w:br w:type="page"/>
      </w:r>
      <w:r w:rsidRPr="003566B3">
        <w:rPr>
          <w:b/>
          <w:i/>
          <w:spacing w:val="-3"/>
          <w:sz w:val="24"/>
          <w:szCs w:val="24"/>
          <w:lang w:eastAsia="en-US"/>
        </w:rPr>
        <w:lastRenderedPageBreak/>
        <w:t xml:space="preserve">Рабочая программа дисциплины составлена </w:t>
      </w:r>
      <w:r w:rsidRPr="003566B3">
        <w:rPr>
          <w:b/>
          <w:i/>
          <w:sz w:val="24"/>
          <w:szCs w:val="24"/>
          <w:lang w:eastAsia="en-US"/>
        </w:rPr>
        <w:t>в соответствии с:</w:t>
      </w:r>
    </w:p>
    <w:p w:rsidR="00464196" w:rsidRPr="003566B3" w:rsidRDefault="00464196" w:rsidP="00464196">
      <w:pPr>
        <w:widowControl/>
        <w:autoSpaceDE/>
        <w:autoSpaceDN/>
        <w:adjustRightInd/>
        <w:ind w:firstLine="709"/>
        <w:jc w:val="both"/>
        <w:rPr>
          <w:sz w:val="24"/>
          <w:szCs w:val="24"/>
          <w:lang w:eastAsia="en-US"/>
        </w:rPr>
      </w:pPr>
      <w:r w:rsidRPr="003566B3">
        <w:rPr>
          <w:sz w:val="24"/>
          <w:szCs w:val="24"/>
          <w:lang w:eastAsia="en-US"/>
        </w:rPr>
        <w:t>- Федеральным законом Российской Федерации от 29.12.2012 № 273-ФЗ «Об образовании в Российской Федерации»;</w:t>
      </w:r>
    </w:p>
    <w:p w:rsidR="00464196" w:rsidRPr="003566B3" w:rsidRDefault="00464196" w:rsidP="00464196">
      <w:pPr>
        <w:pStyle w:val="ConsPlusNormal"/>
        <w:ind w:firstLine="708"/>
        <w:jc w:val="both"/>
        <w:outlineLvl w:val="0"/>
        <w:rPr>
          <w:rFonts w:ascii="Times New Roman" w:hAnsi="Times New Roman" w:cs="Times New Roman"/>
          <w:sz w:val="24"/>
          <w:szCs w:val="24"/>
        </w:rPr>
      </w:pPr>
      <w:r w:rsidRPr="003566B3">
        <w:rPr>
          <w:sz w:val="24"/>
          <w:szCs w:val="24"/>
        </w:rPr>
        <w:t xml:space="preserve">- </w:t>
      </w:r>
      <w:r w:rsidRPr="003566B3">
        <w:rPr>
          <w:rFonts w:ascii="Times New Roman" w:hAnsi="Times New Roman" w:cs="Times New Roman"/>
          <w:sz w:val="24"/>
          <w:szCs w:val="24"/>
        </w:rPr>
        <w:t xml:space="preserve">Федеральным государственным образовательным стандартом высшего образования по направлению подготовки </w:t>
      </w:r>
      <w:r w:rsidR="00C07FAA" w:rsidRPr="003566B3">
        <w:rPr>
          <w:rFonts w:ascii="Times New Roman" w:hAnsi="Times New Roman" w:cs="Times New Roman"/>
          <w:bCs/>
          <w:sz w:val="24"/>
          <w:szCs w:val="24"/>
        </w:rPr>
        <w:t>37.03.01 Психология</w:t>
      </w:r>
      <w:r w:rsidR="00C07FAA" w:rsidRPr="003566B3">
        <w:rPr>
          <w:rFonts w:ascii="Times New Roman" w:hAnsi="Times New Roman" w:cs="Times New Roman"/>
          <w:sz w:val="24"/>
          <w:szCs w:val="24"/>
        </w:rPr>
        <w:t xml:space="preserve"> (уровень бакалавриата), утвержденного Приказом Минобрнауки России от 07.08.2014 N 946 (зарегистрирован в Минюсте России 15.10.2014 N 34320)</w:t>
      </w:r>
      <w:r w:rsidRPr="003566B3">
        <w:rPr>
          <w:sz w:val="24"/>
          <w:szCs w:val="24"/>
        </w:rPr>
        <w:t>(</w:t>
      </w:r>
      <w:r w:rsidRPr="003566B3">
        <w:rPr>
          <w:rFonts w:ascii="Times New Roman" w:hAnsi="Times New Roman" w:cs="Times New Roman"/>
          <w:sz w:val="24"/>
          <w:szCs w:val="24"/>
        </w:rPr>
        <w:t xml:space="preserve">далее - ФГОС ВО, Федеральный государственный образовательный стандарт высшего образования); </w:t>
      </w:r>
    </w:p>
    <w:p w:rsidR="00203DC5" w:rsidRPr="00203DC5" w:rsidRDefault="00464196" w:rsidP="00203DC5">
      <w:pPr>
        <w:ind w:firstLine="708"/>
        <w:jc w:val="both"/>
        <w:rPr>
          <w:rFonts w:eastAsia="Calibri"/>
          <w:sz w:val="24"/>
          <w:szCs w:val="24"/>
        </w:rPr>
      </w:pPr>
      <w:r w:rsidRPr="003566B3">
        <w:rPr>
          <w:sz w:val="24"/>
          <w:szCs w:val="24"/>
        </w:rPr>
        <w:t xml:space="preserve">- </w:t>
      </w:r>
      <w:r w:rsidR="00203DC5" w:rsidRPr="00203DC5">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3DC5" w:rsidRPr="00203DC5" w:rsidRDefault="00203DC5" w:rsidP="00203DC5">
      <w:pPr>
        <w:ind w:firstLine="709"/>
        <w:jc w:val="both"/>
        <w:rPr>
          <w:rFonts w:eastAsia="Calibri"/>
          <w:sz w:val="24"/>
          <w:szCs w:val="24"/>
        </w:rPr>
      </w:pPr>
      <w:r w:rsidRPr="00203DC5">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203DC5" w:rsidRPr="00203DC5" w:rsidRDefault="00203DC5" w:rsidP="00203DC5">
      <w:pPr>
        <w:ind w:firstLine="708"/>
        <w:jc w:val="both"/>
        <w:rPr>
          <w:rFonts w:eastAsia="Calibri"/>
          <w:sz w:val="24"/>
          <w:szCs w:val="24"/>
        </w:rPr>
      </w:pPr>
      <w:r w:rsidRPr="00203DC5">
        <w:rPr>
          <w:rFonts w:eastAsia="Calibri"/>
          <w:sz w:val="24"/>
          <w:szCs w:val="24"/>
        </w:rPr>
        <w:t xml:space="preserve">- </w:t>
      </w:r>
      <w:r w:rsidRPr="00203DC5">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3DC5" w:rsidRPr="00203DC5" w:rsidRDefault="00203DC5" w:rsidP="00203DC5">
      <w:pPr>
        <w:ind w:firstLine="709"/>
        <w:jc w:val="both"/>
        <w:rPr>
          <w:rFonts w:eastAsia="Calibri"/>
          <w:sz w:val="24"/>
          <w:szCs w:val="24"/>
        </w:rPr>
      </w:pPr>
      <w:r w:rsidRPr="00203DC5">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203DC5" w:rsidRPr="00203DC5" w:rsidRDefault="00203DC5" w:rsidP="00203DC5">
      <w:pPr>
        <w:ind w:firstLine="708"/>
        <w:jc w:val="both"/>
        <w:rPr>
          <w:rFonts w:eastAsia="Calibri"/>
          <w:sz w:val="24"/>
          <w:szCs w:val="24"/>
        </w:rPr>
      </w:pPr>
      <w:r w:rsidRPr="00203DC5">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3DC5" w:rsidRPr="00203DC5" w:rsidRDefault="00203DC5" w:rsidP="00203DC5">
      <w:pPr>
        <w:ind w:firstLine="708"/>
        <w:jc w:val="both"/>
        <w:rPr>
          <w:rFonts w:eastAsia="Calibri"/>
          <w:sz w:val="24"/>
          <w:szCs w:val="24"/>
        </w:rPr>
      </w:pPr>
      <w:r w:rsidRPr="00203DC5">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18D6" w:rsidRPr="003566B3" w:rsidRDefault="00203DC5" w:rsidP="00203DC5">
      <w:pPr>
        <w:ind w:firstLine="709"/>
        <w:jc w:val="both"/>
        <w:rPr>
          <w:sz w:val="24"/>
          <w:szCs w:val="24"/>
          <w:lang w:eastAsia="en-US"/>
        </w:rPr>
      </w:pPr>
      <w:r w:rsidRPr="00203DC5">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4025" w:rsidRPr="002B3C02" w:rsidRDefault="00B64974" w:rsidP="00FB4025">
      <w:pPr>
        <w:widowControl/>
        <w:autoSpaceDE/>
        <w:autoSpaceDN/>
        <w:adjustRightInd/>
        <w:ind w:firstLine="709"/>
        <w:jc w:val="both"/>
        <w:rPr>
          <w:color w:val="000000"/>
          <w:sz w:val="24"/>
          <w:szCs w:val="24"/>
          <w:lang w:eastAsia="en-US"/>
        </w:rPr>
      </w:pPr>
      <w:r w:rsidRPr="003566B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(профиль) программы  «Психологическое консультирование»; </w:t>
      </w:r>
      <w:r w:rsidRPr="00B71849">
        <w:rPr>
          <w:sz w:val="24"/>
          <w:szCs w:val="24"/>
          <w:lang w:eastAsia="en-US"/>
        </w:rPr>
        <w:t xml:space="preserve">форма обучения – заочная </w:t>
      </w:r>
      <w:r w:rsidR="00FB4025" w:rsidRPr="00B71849">
        <w:rPr>
          <w:color w:val="000000"/>
          <w:sz w:val="24"/>
          <w:szCs w:val="24"/>
          <w:lang w:eastAsia="en-US"/>
        </w:rPr>
        <w:t xml:space="preserve">на </w:t>
      </w:r>
      <w:r w:rsidR="00B71849" w:rsidRPr="00B71849">
        <w:rPr>
          <w:color w:val="000000"/>
          <w:sz w:val="24"/>
          <w:szCs w:val="24"/>
        </w:rPr>
        <w:t xml:space="preserve">2024/2025 </w:t>
      </w:r>
      <w:r w:rsidR="00FB4025" w:rsidRPr="00B71849">
        <w:rPr>
          <w:color w:val="000000"/>
          <w:sz w:val="24"/>
          <w:szCs w:val="24"/>
          <w:lang w:eastAsia="en-US"/>
        </w:rPr>
        <w:t xml:space="preserve">учебный год, утвержденным приказом ректора от </w:t>
      </w:r>
      <w:r w:rsidR="00B71849" w:rsidRPr="00B71849">
        <w:rPr>
          <w:sz w:val="24"/>
          <w:szCs w:val="24"/>
        </w:rPr>
        <w:t>25.03.2024 №34</w:t>
      </w:r>
      <w:r w:rsidR="00FB4025" w:rsidRPr="00B71849">
        <w:rPr>
          <w:color w:val="000000"/>
          <w:sz w:val="24"/>
          <w:szCs w:val="24"/>
          <w:lang w:eastAsia="en-US"/>
        </w:rPr>
        <w:t>.</w:t>
      </w:r>
    </w:p>
    <w:p w:rsidR="00464196" w:rsidRPr="003566B3" w:rsidRDefault="00464196" w:rsidP="00FB4025">
      <w:pPr>
        <w:widowControl/>
        <w:autoSpaceDE/>
        <w:autoSpaceDN/>
        <w:adjustRightInd/>
        <w:ind w:firstLine="709"/>
        <w:jc w:val="both"/>
        <w:rPr>
          <w:sz w:val="24"/>
          <w:szCs w:val="24"/>
        </w:rPr>
      </w:pPr>
      <w:r w:rsidRPr="003566B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566B3">
        <w:rPr>
          <w:b/>
          <w:bCs/>
          <w:sz w:val="24"/>
          <w:szCs w:val="24"/>
        </w:rPr>
        <w:t xml:space="preserve">Б1.Б.25 </w:t>
      </w:r>
      <w:r w:rsidRPr="003566B3">
        <w:rPr>
          <w:b/>
          <w:sz w:val="24"/>
          <w:szCs w:val="24"/>
        </w:rPr>
        <w:t xml:space="preserve">«Экспериментальная психология » в течение </w:t>
      </w:r>
      <w:r w:rsidR="00B71849" w:rsidRPr="00B71849">
        <w:rPr>
          <w:b/>
          <w:sz w:val="24"/>
          <w:szCs w:val="24"/>
        </w:rPr>
        <w:t xml:space="preserve">2024/2025 </w:t>
      </w:r>
      <w:r w:rsidRPr="003566B3">
        <w:rPr>
          <w:b/>
          <w:sz w:val="24"/>
          <w:szCs w:val="24"/>
        </w:rPr>
        <w:t>учебного года:</w:t>
      </w:r>
    </w:p>
    <w:p w:rsidR="00464196" w:rsidRPr="003566B3" w:rsidRDefault="00464196" w:rsidP="00464196">
      <w:pPr>
        <w:ind w:firstLine="709"/>
        <w:jc w:val="both"/>
        <w:rPr>
          <w:sz w:val="24"/>
          <w:szCs w:val="24"/>
        </w:rPr>
      </w:pPr>
      <w:r w:rsidRPr="003566B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3566B3">
        <w:rPr>
          <w:sz w:val="24"/>
          <w:szCs w:val="24"/>
        </w:rPr>
        <w:lastRenderedPageBreak/>
        <w:t xml:space="preserve">направлению 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w:t>
      </w:r>
      <w:r w:rsidR="007C300C" w:rsidRPr="003566B3">
        <w:rPr>
          <w:rFonts w:eastAsia="Courier New"/>
          <w:sz w:val="24"/>
          <w:szCs w:val="24"/>
          <w:lang w:bidi="ru-RU"/>
        </w:rPr>
        <w:t>научно-исследовательская</w:t>
      </w:r>
      <w:r w:rsidR="00F73D84">
        <w:rPr>
          <w:rFonts w:eastAsia="Courier New"/>
          <w:sz w:val="24"/>
          <w:szCs w:val="24"/>
          <w:lang w:bidi="ru-RU"/>
        </w:rPr>
        <w:t>(основной)</w:t>
      </w:r>
      <w:r w:rsidR="009E444D">
        <w:rPr>
          <w:rFonts w:eastAsia="Courier New"/>
          <w:sz w:val="24"/>
          <w:szCs w:val="24"/>
          <w:lang w:bidi="ru-RU"/>
        </w:rPr>
        <w:t>, педагогическая</w:t>
      </w:r>
      <w:r w:rsidRPr="003566B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«экспериментальная психология» в течение </w:t>
      </w:r>
      <w:r w:rsidR="00B71849" w:rsidRPr="00B71849">
        <w:rPr>
          <w:color w:val="000000"/>
          <w:sz w:val="24"/>
          <w:szCs w:val="24"/>
        </w:rPr>
        <w:t xml:space="preserve">2024/2025 </w:t>
      </w:r>
      <w:r w:rsidRPr="003566B3">
        <w:rPr>
          <w:sz w:val="24"/>
          <w:szCs w:val="24"/>
        </w:rPr>
        <w:t>учебного года.</w:t>
      </w:r>
    </w:p>
    <w:p w:rsidR="00464196" w:rsidRPr="003566B3" w:rsidRDefault="00464196" w:rsidP="00464196">
      <w:pPr>
        <w:suppressAutoHyphens/>
        <w:jc w:val="both"/>
        <w:rPr>
          <w:sz w:val="24"/>
          <w:szCs w:val="24"/>
        </w:rPr>
      </w:pPr>
    </w:p>
    <w:p w:rsidR="00464196" w:rsidRPr="003566B3" w:rsidRDefault="00464196" w:rsidP="00464196">
      <w:pPr>
        <w:pStyle w:val="a4"/>
        <w:numPr>
          <w:ilvl w:val="0"/>
          <w:numId w:val="2"/>
        </w:numPr>
        <w:spacing w:after="0" w:line="240" w:lineRule="auto"/>
        <w:ind w:left="0" w:firstLine="709"/>
        <w:jc w:val="both"/>
        <w:rPr>
          <w:rFonts w:ascii="Times New Roman" w:hAnsi="Times New Roman"/>
          <w:sz w:val="24"/>
          <w:szCs w:val="24"/>
        </w:rPr>
      </w:pPr>
      <w:r w:rsidRPr="003566B3">
        <w:rPr>
          <w:rFonts w:ascii="Times New Roman" w:hAnsi="Times New Roman"/>
          <w:b/>
          <w:sz w:val="24"/>
          <w:szCs w:val="24"/>
        </w:rPr>
        <w:t xml:space="preserve">Наименование дисциплины: </w:t>
      </w:r>
      <w:r w:rsidRPr="003566B3">
        <w:rPr>
          <w:rFonts w:ascii="Times New Roman" w:hAnsi="Times New Roman"/>
          <w:b/>
          <w:bCs/>
          <w:sz w:val="24"/>
          <w:szCs w:val="24"/>
        </w:rPr>
        <w:t xml:space="preserve">Б1.Б.25 </w:t>
      </w:r>
      <w:r w:rsidRPr="003566B3">
        <w:rPr>
          <w:rFonts w:ascii="Times New Roman" w:hAnsi="Times New Roman"/>
          <w:b/>
          <w:sz w:val="24"/>
          <w:szCs w:val="24"/>
        </w:rPr>
        <w:t>«Экспериментальная психология»</w:t>
      </w:r>
    </w:p>
    <w:p w:rsidR="00464196" w:rsidRPr="003566B3" w:rsidRDefault="00464196" w:rsidP="00464196">
      <w:pPr>
        <w:pStyle w:val="a4"/>
        <w:numPr>
          <w:ilvl w:val="0"/>
          <w:numId w:val="2"/>
        </w:numPr>
        <w:spacing w:after="0" w:line="240" w:lineRule="auto"/>
        <w:ind w:left="0" w:firstLine="709"/>
        <w:jc w:val="both"/>
        <w:rPr>
          <w:rFonts w:ascii="Times New Roman" w:hAnsi="Times New Roman"/>
          <w:b/>
          <w:sz w:val="24"/>
          <w:szCs w:val="24"/>
        </w:rPr>
      </w:pPr>
      <w:r w:rsidRPr="003566B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64196" w:rsidRPr="003566B3" w:rsidRDefault="00464196" w:rsidP="00464196">
      <w:pPr>
        <w:widowControl/>
        <w:tabs>
          <w:tab w:val="left" w:pos="708"/>
        </w:tabs>
        <w:autoSpaceDE/>
        <w:adjustRightInd/>
        <w:jc w:val="both"/>
        <w:rPr>
          <w:rFonts w:eastAsia="Calibri"/>
          <w:sz w:val="24"/>
          <w:szCs w:val="24"/>
          <w:lang w:eastAsia="en-US"/>
        </w:rPr>
      </w:pPr>
      <w:r w:rsidRPr="003566B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07FAA" w:rsidRPr="003566B3">
        <w:rPr>
          <w:bCs/>
          <w:sz w:val="24"/>
          <w:szCs w:val="24"/>
        </w:rPr>
        <w:t>37.03.01 Психология</w:t>
      </w:r>
      <w:r w:rsidR="00C07FAA" w:rsidRPr="003566B3">
        <w:rPr>
          <w:sz w:val="24"/>
          <w:szCs w:val="24"/>
        </w:rPr>
        <w:t xml:space="preserve"> (уровень бакалавриата), утвержденного Приказом Минобрнауки России от 07.08.2014 N 946 (зарегистрирован в Минюсте России 15.10.2014 N 34320)</w:t>
      </w:r>
      <w:r w:rsidRPr="003566B3">
        <w:rPr>
          <w:rFonts w:eastAsia="Calibri"/>
          <w:sz w:val="24"/>
          <w:szCs w:val="24"/>
          <w:lang w:eastAsia="en-US"/>
        </w:rPr>
        <w:t>, при разработке основной профессиональной образовательной программы (</w:t>
      </w:r>
      <w:r w:rsidRPr="003566B3">
        <w:rPr>
          <w:rFonts w:eastAsia="Calibri"/>
          <w:i/>
          <w:sz w:val="24"/>
          <w:szCs w:val="24"/>
          <w:lang w:eastAsia="en-US"/>
        </w:rPr>
        <w:t>далее - ОПОП</w:t>
      </w:r>
      <w:r w:rsidRPr="003566B3">
        <w:rPr>
          <w:rFonts w:eastAsia="Calibri"/>
          <w:sz w:val="24"/>
          <w:szCs w:val="24"/>
          <w:lang w:eastAsia="en-US"/>
        </w:rPr>
        <w:t>) бакалавриата определены возможности Академии в формировании компетенций выпускников.</w:t>
      </w:r>
    </w:p>
    <w:p w:rsidR="00464196" w:rsidRPr="003566B3" w:rsidRDefault="00464196" w:rsidP="00464196">
      <w:pPr>
        <w:widowControl/>
        <w:tabs>
          <w:tab w:val="left" w:pos="708"/>
        </w:tabs>
        <w:autoSpaceDE/>
        <w:adjustRightInd/>
        <w:ind w:firstLine="709"/>
        <w:jc w:val="both"/>
        <w:rPr>
          <w:rFonts w:eastAsia="Calibri"/>
          <w:sz w:val="24"/>
          <w:szCs w:val="24"/>
          <w:lang w:eastAsia="en-US"/>
        </w:rPr>
      </w:pPr>
      <w:r w:rsidRPr="003566B3">
        <w:rPr>
          <w:rFonts w:eastAsia="Calibri"/>
          <w:sz w:val="24"/>
          <w:szCs w:val="24"/>
          <w:lang w:eastAsia="en-US"/>
        </w:rPr>
        <w:tab/>
      </w:r>
    </w:p>
    <w:p w:rsidR="00464196" w:rsidRPr="003566B3" w:rsidRDefault="00464196" w:rsidP="00464196">
      <w:pPr>
        <w:widowControl/>
        <w:tabs>
          <w:tab w:val="left" w:pos="708"/>
        </w:tabs>
        <w:autoSpaceDE/>
        <w:adjustRightInd/>
        <w:ind w:firstLine="709"/>
        <w:jc w:val="both"/>
        <w:rPr>
          <w:rFonts w:eastAsia="Calibri"/>
          <w:sz w:val="24"/>
          <w:szCs w:val="24"/>
          <w:lang w:eastAsia="en-US"/>
        </w:rPr>
      </w:pPr>
      <w:r w:rsidRPr="003566B3">
        <w:rPr>
          <w:rFonts w:eastAsia="Calibri"/>
          <w:sz w:val="24"/>
          <w:szCs w:val="24"/>
          <w:lang w:eastAsia="en-US"/>
        </w:rPr>
        <w:t xml:space="preserve">Процесс изучения дисциплины </w:t>
      </w:r>
      <w:r w:rsidRPr="003566B3">
        <w:rPr>
          <w:b/>
          <w:sz w:val="24"/>
          <w:szCs w:val="24"/>
        </w:rPr>
        <w:t xml:space="preserve">«Экспериментальная психология» </w:t>
      </w:r>
      <w:r w:rsidRPr="003566B3">
        <w:rPr>
          <w:rFonts w:eastAsia="Calibri"/>
          <w:sz w:val="24"/>
          <w:szCs w:val="24"/>
          <w:lang w:eastAsia="en-US"/>
        </w:rPr>
        <w:t xml:space="preserve">направлен на формирование следующих компетенций:  </w:t>
      </w:r>
    </w:p>
    <w:p w:rsidR="00464196" w:rsidRPr="003566B3" w:rsidRDefault="00464196" w:rsidP="00464196">
      <w:pPr>
        <w:widowControl/>
        <w:tabs>
          <w:tab w:val="left" w:pos="708"/>
        </w:tabs>
        <w:autoSpaceDE/>
        <w:adjustRightInd/>
        <w:ind w:firstLine="709"/>
        <w:jc w:val="both"/>
        <w:rPr>
          <w:rFonts w:eastAsia="Calibri"/>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701"/>
        <w:gridCol w:w="4927"/>
      </w:tblGrid>
      <w:tr w:rsidR="009E444D" w:rsidRPr="00502BF0" w:rsidTr="009E444D">
        <w:tc>
          <w:tcPr>
            <w:tcW w:w="3049" w:type="dxa"/>
            <w:vAlign w:val="center"/>
          </w:tcPr>
          <w:p w:rsidR="009E444D" w:rsidRPr="00502BF0" w:rsidRDefault="009E444D" w:rsidP="009E444D">
            <w:pPr>
              <w:tabs>
                <w:tab w:val="left" w:pos="708"/>
              </w:tabs>
              <w:jc w:val="center"/>
              <w:rPr>
                <w:lang w:eastAsia="en-US"/>
              </w:rPr>
            </w:pPr>
            <w:r w:rsidRPr="00502BF0">
              <w:rPr>
                <w:lang w:eastAsia="en-US"/>
              </w:rPr>
              <w:t xml:space="preserve">Результаты освоения ОПОП (содержание </w:t>
            </w:r>
          </w:p>
          <w:p w:rsidR="009E444D" w:rsidRPr="00502BF0" w:rsidRDefault="009E444D" w:rsidP="009E444D">
            <w:pPr>
              <w:tabs>
                <w:tab w:val="left" w:pos="708"/>
              </w:tabs>
              <w:jc w:val="center"/>
              <w:rPr>
                <w:lang w:eastAsia="en-US"/>
              </w:rPr>
            </w:pPr>
            <w:r w:rsidRPr="00502BF0">
              <w:rPr>
                <w:lang w:eastAsia="en-US"/>
              </w:rPr>
              <w:t>компетенции)</w:t>
            </w:r>
          </w:p>
        </w:tc>
        <w:tc>
          <w:tcPr>
            <w:tcW w:w="1701" w:type="dxa"/>
            <w:vAlign w:val="center"/>
          </w:tcPr>
          <w:p w:rsidR="009E444D" w:rsidRPr="00502BF0" w:rsidRDefault="009E444D" w:rsidP="009E444D">
            <w:pPr>
              <w:tabs>
                <w:tab w:val="left" w:pos="708"/>
              </w:tabs>
              <w:jc w:val="center"/>
              <w:rPr>
                <w:lang w:eastAsia="en-US"/>
              </w:rPr>
            </w:pPr>
            <w:r w:rsidRPr="00502BF0">
              <w:rPr>
                <w:lang w:eastAsia="en-US"/>
              </w:rPr>
              <w:t xml:space="preserve">Код </w:t>
            </w:r>
          </w:p>
          <w:p w:rsidR="009E444D" w:rsidRPr="00502BF0" w:rsidRDefault="009E444D" w:rsidP="009E444D">
            <w:pPr>
              <w:tabs>
                <w:tab w:val="left" w:pos="708"/>
              </w:tabs>
              <w:jc w:val="center"/>
              <w:rPr>
                <w:lang w:eastAsia="en-US"/>
              </w:rPr>
            </w:pPr>
            <w:r w:rsidRPr="00502BF0">
              <w:rPr>
                <w:lang w:eastAsia="en-US"/>
              </w:rPr>
              <w:t>компетенции</w:t>
            </w:r>
          </w:p>
        </w:tc>
        <w:tc>
          <w:tcPr>
            <w:tcW w:w="4927" w:type="dxa"/>
            <w:vAlign w:val="center"/>
          </w:tcPr>
          <w:p w:rsidR="009E444D" w:rsidRPr="00502BF0" w:rsidRDefault="009E444D" w:rsidP="009E444D">
            <w:pPr>
              <w:tabs>
                <w:tab w:val="left" w:pos="708"/>
              </w:tabs>
              <w:jc w:val="center"/>
              <w:rPr>
                <w:lang w:eastAsia="en-US"/>
              </w:rPr>
            </w:pPr>
            <w:r w:rsidRPr="00502BF0">
              <w:rPr>
                <w:lang w:eastAsia="en-US"/>
              </w:rPr>
              <w:t xml:space="preserve">Перечень планируемых результатов </w:t>
            </w:r>
          </w:p>
          <w:p w:rsidR="009E444D" w:rsidRPr="00502BF0" w:rsidRDefault="009E444D" w:rsidP="009E444D">
            <w:pPr>
              <w:tabs>
                <w:tab w:val="left" w:pos="708"/>
              </w:tabs>
              <w:jc w:val="center"/>
              <w:rPr>
                <w:lang w:eastAsia="en-US"/>
              </w:rPr>
            </w:pPr>
            <w:r w:rsidRPr="00502BF0">
              <w:rPr>
                <w:lang w:eastAsia="en-US"/>
              </w:rPr>
              <w:t>обучения по дисциплине</w:t>
            </w:r>
          </w:p>
        </w:tc>
      </w:tr>
      <w:tr w:rsidR="009E444D" w:rsidRPr="00502BF0" w:rsidTr="009E444D">
        <w:tc>
          <w:tcPr>
            <w:tcW w:w="3049" w:type="dxa"/>
            <w:vAlign w:val="center"/>
          </w:tcPr>
          <w:p w:rsidR="009E444D" w:rsidRPr="00502BF0" w:rsidRDefault="009E444D" w:rsidP="009E444D">
            <w:pPr>
              <w:tabs>
                <w:tab w:val="left" w:pos="708"/>
              </w:tabs>
              <w:jc w:val="both"/>
            </w:pPr>
            <w:r w:rsidRPr="00502BF0">
              <w:t>Способность</w:t>
            </w:r>
            <w:r w:rsidR="00ED7684">
              <w:t>ю</w:t>
            </w:r>
          </w:p>
          <w:p w:rsidR="009E444D" w:rsidRPr="00502BF0" w:rsidRDefault="009E444D" w:rsidP="009E444D">
            <w:pPr>
              <w:tabs>
                <w:tab w:val="left" w:pos="708"/>
              </w:tabs>
              <w:jc w:val="both"/>
              <w:rPr>
                <w:lang w:eastAsia="en-US"/>
              </w:rPr>
            </w:pPr>
            <w:r w:rsidRPr="00502BF0">
              <w:t xml:space="preserve">к постановке профессиональных задач в области научно-исследовательской и практической деятельности </w:t>
            </w:r>
          </w:p>
        </w:tc>
        <w:tc>
          <w:tcPr>
            <w:tcW w:w="1701" w:type="dxa"/>
            <w:vAlign w:val="center"/>
          </w:tcPr>
          <w:p w:rsidR="009E444D" w:rsidRPr="00502BF0" w:rsidRDefault="009E444D" w:rsidP="009E444D">
            <w:pPr>
              <w:tabs>
                <w:tab w:val="left" w:pos="708"/>
              </w:tabs>
              <w:jc w:val="both"/>
              <w:rPr>
                <w:lang w:eastAsia="en-US"/>
              </w:rPr>
            </w:pPr>
            <w:r w:rsidRPr="00502BF0">
              <w:t>ПК-6</w:t>
            </w:r>
          </w:p>
        </w:tc>
        <w:tc>
          <w:tcPr>
            <w:tcW w:w="4927" w:type="dxa"/>
            <w:vAlign w:val="center"/>
          </w:tcPr>
          <w:p w:rsidR="009E444D" w:rsidRPr="00502BF0" w:rsidRDefault="009E444D" w:rsidP="009E444D">
            <w:pPr>
              <w:tabs>
                <w:tab w:val="left" w:pos="318"/>
              </w:tabs>
              <w:jc w:val="both"/>
              <w:rPr>
                <w:i/>
                <w:iCs/>
                <w:lang w:eastAsia="en-US"/>
              </w:rPr>
            </w:pPr>
            <w:r w:rsidRPr="00502BF0">
              <w:rPr>
                <w:i/>
                <w:iCs/>
                <w:lang w:eastAsia="en-US"/>
              </w:rPr>
              <w:t>Знать</w:t>
            </w:r>
          </w:p>
          <w:p w:rsidR="009E444D" w:rsidRPr="00502BF0" w:rsidRDefault="009E444D" w:rsidP="009E444D">
            <w:pPr>
              <w:widowControl/>
              <w:numPr>
                <w:ilvl w:val="0"/>
                <w:numId w:val="16"/>
              </w:numPr>
              <w:tabs>
                <w:tab w:val="left" w:pos="318"/>
              </w:tabs>
              <w:autoSpaceDE/>
              <w:adjustRightInd/>
              <w:ind w:left="0" w:firstLine="0"/>
              <w:jc w:val="both"/>
              <w:rPr>
                <w:lang w:eastAsia="en-US"/>
              </w:rPr>
            </w:pPr>
            <w:r w:rsidRPr="00502BF0">
              <w:t>суть психологической профессии, основные направления деятельности психолога, профессионально важные качества его личности;</w:t>
            </w:r>
          </w:p>
          <w:p w:rsidR="009E444D" w:rsidRPr="00502BF0" w:rsidRDefault="009E444D" w:rsidP="009E444D">
            <w:pPr>
              <w:widowControl/>
              <w:numPr>
                <w:ilvl w:val="0"/>
                <w:numId w:val="16"/>
              </w:numPr>
              <w:tabs>
                <w:tab w:val="left" w:pos="318"/>
              </w:tabs>
              <w:autoSpaceDE/>
              <w:adjustRightInd/>
              <w:ind w:left="0" w:firstLine="0"/>
              <w:jc w:val="both"/>
              <w:rPr>
                <w:lang w:eastAsia="en-US"/>
              </w:rPr>
            </w:pPr>
            <w:r w:rsidRPr="00502BF0">
              <w:t>базовые методологические параметры научно-исследовательской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9E444D" w:rsidRPr="00502BF0" w:rsidRDefault="009E444D" w:rsidP="009E444D">
            <w:pPr>
              <w:tabs>
                <w:tab w:val="left" w:pos="318"/>
              </w:tabs>
              <w:jc w:val="both"/>
              <w:rPr>
                <w:i/>
                <w:iCs/>
                <w:lang w:eastAsia="en-US"/>
              </w:rPr>
            </w:pPr>
            <w:r w:rsidRPr="00502BF0">
              <w:rPr>
                <w:i/>
                <w:iCs/>
                <w:lang w:eastAsia="en-US"/>
              </w:rPr>
              <w:t>Уметь</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профессионально формулировать задачи в области научно-исследовательской деятельности и практической деятельности психолога по изучению, развитию и коррекции познавательных, личностных и других психологических особенностей человека с целью гармонизации его психическогофункционирования</w:t>
            </w:r>
          </w:p>
          <w:p w:rsidR="009E444D" w:rsidRPr="00502BF0" w:rsidRDefault="009E444D" w:rsidP="009E444D">
            <w:pPr>
              <w:tabs>
                <w:tab w:val="left" w:pos="318"/>
              </w:tabs>
              <w:jc w:val="both"/>
              <w:rPr>
                <w:i/>
                <w:iCs/>
                <w:lang w:eastAsia="en-US"/>
              </w:rPr>
            </w:pPr>
            <w:r w:rsidRPr="00502BF0">
              <w:rPr>
                <w:i/>
                <w:iCs/>
                <w:lang w:eastAsia="en-US"/>
              </w:rPr>
              <w:t>Владеть</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навыками постановки профессиональных задач в области научно-исследовательской и практической деятельности;</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навыками адаптации содержания стандартных задач профессиональной деятельности к реальной ситуации</w:t>
            </w:r>
          </w:p>
        </w:tc>
      </w:tr>
      <w:tr w:rsidR="009E444D" w:rsidRPr="00502BF0" w:rsidTr="009E444D">
        <w:tc>
          <w:tcPr>
            <w:tcW w:w="3049" w:type="dxa"/>
            <w:vAlign w:val="center"/>
          </w:tcPr>
          <w:p w:rsidR="009E444D" w:rsidRPr="00502BF0" w:rsidRDefault="009E444D" w:rsidP="009E444D">
            <w:pPr>
              <w:tabs>
                <w:tab w:val="left" w:pos="708"/>
              </w:tabs>
              <w:jc w:val="both"/>
              <w:rPr>
                <w:lang w:eastAsia="en-US"/>
              </w:rPr>
            </w:pPr>
            <w:r w:rsidRPr="00502BF0">
              <w:rPr>
                <w:lang w:eastAsia="en-US"/>
              </w:rPr>
              <w:t>Способность</w:t>
            </w:r>
            <w:r w:rsidR="00ED7684">
              <w:rPr>
                <w:lang w:eastAsia="en-US"/>
              </w:rPr>
              <w:t>ю</w:t>
            </w:r>
          </w:p>
          <w:p w:rsidR="009E444D" w:rsidRPr="00502BF0" w:rsidRDefault="009E444D" w:rsidP="009E444D">
            <w:pPr>
              <w:jc w:val="both"/>
            </w:pPr>
            <w:r w:rsidRPr="00502BF0">
              <w:rPr>
                <w:lang w:eastAsia="en-US"/>
              </w:rPr>
              <w:t xml:space="preserve">решать стандартные задачи </w:t>
            </w:r>
            <w:r w:rsidRPr="00502BF0">
              <w:rPr>
                <w:lang w:eastAsia="en-US"/>
              </w:rPr>
              <w:lastRenderedPageBreak/>
              <w:t>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701" w:type="dxa"/>
            <w:vAlign w:val="center"/>
          </w:tcPr>
          <w:p w:rsidR="009E444D" w:rsidRPr="00502BF0" w:rsidRDefault="009E444D" w:rsidP="009E444D">
            <w:pPr>
              <w:tabs>
                <w:tab w:val="left" w:pos="708"/>
              </w:tabs>
              <w:jc w:val="both"/>
              <w:rPr>
                <w:lang w:eastAsia="en-US"/>
              </w:rPr>
            </w:pPr>
            <w:r w:rsidRPr="00502BF0">
              <w:rPr>
                <w:lang w:eastAsia="en-US"/>
              </w:rPr>
              <w:lastRenderedPageBreak/>
              <w:t>ОПК-1</w:t>
            </w:r>
          </w:p>
        </w:tc>
        <w:tc>
          <w:tcPr>
            <w:tcW w:w="4927" w:type="dxa"/>
            <w:vAlign w:val="center"/>
          </w:tcPr>
          <w:p w:rsidR="009E444D" w:rsidRPr="002D0EED" w:rsidRDefault="009E444D" w:rsidP="009E444D">
            <w:pPr>
              <w:tabs>
                <w:tab w:val="left" w:pos="318"/>
              </w:tabs>
              <w:jc w:val="both"/>
              <w:rPr>
                <w:i/>
                <w:iCs/>
                <w:lang w:eastAsia="en-US"/>
              </w:rPr>
            </w:pPr>
            <w:r w:rsidRPr="002D0EED">
              <w:rPr>
                <w:i/>
                <w:iCs/>
                <w:lang w:eastAsia="en-US"/>
              </w:rPr>
              <w:t>Знать</w:t>
            </w:r>
          </w:p>
          <w:p w:rsidR="009E444D" w:rsidRPr="002D0EED" w:rsidRDefault="009E444D" w:rsidP="009E444D">
            <w:pPr>
              <w:pStyle w:val="a4"/>
              <w:numPr>
                <w:ilvl w:val="0"/>
                <w:numId w:val="18"/>
              </w:numPr>
              <w:tabs>
                <w:tab w:val="left" w:pos="318"/>
              </w:tabs>
              <w:spacing w:after="0" w:line="240" w:lineRule="auto"/>
              <w:ind w:left="0" w:firstLine="0"/>
              <w:contextualSpacing w:val="0"/>
              <w:jc w:val="both"/>
              <w:rPr>
                <w:rFonts w:ascii="Times New Roman" w:hAnsi="Times New Roman"/>
                <w:i/>
                <w:iCs/>
                <w:sz w:val="24"/>
                <w:szCs w:val="24"/>
              </w:rPr>
            </w:pPr>
            <w:r w:rsidRPr="002D0EED">
              <w:rPr>
                <w:rFonts w:ascii="Times New Roman" w:hAnsi="Times New Roman"/>
                <w:sz w:val="24"/>
                <w:szCs w:val="24"/>
              </w:rPr>
              <w:lastRenderedPageBreak/>
              <w:t>стандартные задачи профессиональной деятельности</w:t>
            </w:r>
            <w:r>
              <w:rPr>
                <w:rFonts w:ascii="Times New Roman" w:hAnsi="Times New Roman"/>
                <w:sz w:val="24"/>
                <w:szCs w:val="24"/>
              </w:rPr>
              <w:t>;</w:t>
            </w:r>
          </w:p>
          <w:p w:rsidR="009E444D" w:rsidRPr="002D0EED" w:rsidRDefault="009E444D" w:rsidP="009E444D">
            <w:pPr>
              <w:pStyle w:val="a4"/>
              <w:numPr>
                <w:ilvl w:val="0"/>
                <w:numId w:val="18"/>
              </w:numPr>
              <w:tabs>
                <w:tab w:val="left" w:pos="318"/>
              </w:tabs>
              <w:spacing w:after="0" w:line="240" w:lineRule="auto"/>
              <w:ind w:left="0" w:firstLine="0"/>
              <w:contextualSpacing w:val="0"/>
              <w:jc w:val="both"/>
              <w:rPr>
                <w:rFonts w:ascii="Times New Roman" w:hAnsi="Times New Roman"/>
                <w:i/>
                <w:iCs/>
                <w:sz w:val="24"/>
                <w:szCs w:val="24"/>
              </w:rPr>
            </w:pPr>
            <w:r w:rsidRPr="002D0EED">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9E444D" w:rsidRPr="002D0EED" w:rsidRDefault="009E444D" w:rsidP="009E444D">
            <w:pPr>
              <w:tabs>
                <w:tab w:val="left" w:pos="318"/>
              </w:tabs>
              <w:jc w:val="both"/>
              <w:rPr>
                <w:i/>
                <w:iCs/>
                <w:lang w:eastAsia="en-US"/>
              </w:rPr>
            </w:pPr>
            <w:r w:rsidRPr="002D0EED">
              <w:rPr>
                <w:i/>
                <w:iCs/>
                <w:lang w:eastAsia="en-US"/>
              </w:rPr>
              <w:t>Уметь</w:t>
            </w:r>
          </w:p>
          <w:p w:rsidR="009E444D" w:rsidRPr="002D0EED" w:rsidRDefault="009E444D" w:rsidP="009E444D">
            <w:pPr>
              <w:pStyle w:val="a4"/>
              <w:numPr>
                <w:ilvl w:val="0"/>
                <w:numId w:val="17"/>
              </w:numPr>
              <w:tabs>
                <w:tab w:val="left" w:pos="318"/>
              </w:tabs>
              <w:spacing w:after="0" w:line="240" w:lineRule="auto"/>
              <w:ind w:left="0" w:firstLine="0"/>
              <w:contextualSpacing w:val="0"/>
              <w:jc w:val="both"/>
              <w:rPr>
                <w:rFonts w:ascii="Times New Roman" w:hAnsi="Times New Roman"/>
                <w:i/>
                <w:iCs/>
                <w:sz w:val="24"/>
                <w:szCs w:val="24"/>
              </w:rPr>
            </w:pPr>
            <w:r w:rsidRPr="002D0EED">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r>
              <w:rPr>
                <w:rFonts w:ascii="Times New Roman" w:hAnsi="Times New Roman"/>
                <w:sz w:val="24"/>
                <w:szCs w:val="24"/>
              </w:rPr>
              <w:t>;</w:t>
            </w:r>
          </w:p>
          <w:p w:rsidR="009E444D" w:rsidRPr="002D0EED" w:rsidRDefault="009E444D" w:rsidP="009E444D">
            <w:pPr>
              <w:pStyle w:val="a4"/>
              <w:numPr>
                <w:ilvl w:val="0"/>
                <w:numId w:val="17"/>
              </w:numPr>
              <w:tabs>
                <w:tab w:val="left" w:pos="318"/>
              </w:tabs>
              <w:spacing w:after="0" w:line="240" w:lineRule="auto"/>
              <w:ind w:left="0" w:firstLine="0"/>
              <w:contextualSpacing w:val="0"/>
              <w:jc w:val="both"/>
              <w:rPr>
                <w:rFonts w:ascii="Times New Roman" w:hAnsi="Times New Roman"/>
                <w:i/>
                <w:iCs/>
                <w:sz w:val="24"/>
                <w:szCs w:val="24"/>
              </w:rPr>
            </w:pPr>
            <w:r w:rsidRPr="002D0EED">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9E444D" w:rsidRPr="002D0EED" w:rsidRDefault="009E444D" w:rsidP="009E444D">
            <w:pPr>
              <w:pStyle w:val="a4"/>
              <w:tabs>
                <w:tab w:val="left" w:pos="318"/>
              </w:tabs>
              <w:spacing w:after="0" w:line="240" w:lineRule="auto"/>
              <w:ind w:left="0"/>
              <w:jc w:val="both"/>
              <w:rPr>
                <w:rFonts w:ascii="Times New Roman" w:hAnsi="Times New Roman"/>
                <w:sz w:val="24"/>
                <w:szCs w:val="24"/>
              </w:rPr>
            </w:pPr>
            <w:r w:rsidRPr="002D0EED">
              <w:rPr>
                <w:rFonts w:ascii="Times New Roman" w:hAnsi="Times New Roman"/>
                <w:i/>
                <w:iCs/>
                <w:sz w:val="24"/>
                <w:szCs w:val="24"/>
              </w:rPr>
              <w:t>Владеть</w:t>
            </w:r>
          </w:p>
          <w:p w:rsidR="009E444D" w:rsidRPr="002D0EED" w:rsidRDefault="009E444D" w:rsidP="009E444D">
            <w:pPr>
              <w:pStyle w:val="a4"/>
              <w:numPr>
                <w:ilvl w:val="0"/>
                <w:numId w:val="19"/>
              </w:numPr>
              <w:tabs>
                <w:tab w:val="left" w:pos="318"/>
                <w:tab w:val="left" w:pos="708"/>
              </w:tabs>
              <w:spacing w:after="0" w:line="240" w:lineRule="auto"/>
              <w:ind w:left="0" w:firstLine="0"/>
              <w:contextualSpacing w:val="0"/>
              <w:jc w:val="both"/>
              <w:rPr>
                <w:rFonts w:ascii="Times New Roman" w:hAnsi="Times New Roman"/>
                <w:sz w:val="24"/>
                <w:szCs w:val="24"/>
              </w:rPr>
            </w:pPr>
            <w:r w:rsidRPr="002D0EED">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r>
              <w:rPr>
                <w:rFonts w:ascii="Times New Roman" w:hAnsi="Times New Roman"/>
                <w:sz w:val="24"/>
                <w:szCs w:val="24"/>
              </w:rPr>
              <w:t>;</w:t>
            </w:r>
          </w:p>
          <w:p w:rsidR="009E444D" w:rsidRPr="002D0EED" w:rsidRDefault="009E444D" w:rsidP="009E444D">
            <w:pPr>
              <w:pStyle w:val="a4"/>
              <w:numPr>
                <w:ilvl w:val="0"/>
                <w:numId w:val="19"/>
              </w:numPr>
              <w:tabs>
                <w:tab w:val="left" w:pos="318"/>
                <w:tab w:val="left" w:pos="708"/>
              </w:tabs>
              <w:spacing w:after="0" w:line="240" w:lineRule="auto"/>
              <w:ind w:left="0" w:firstLine="0"/>
              <w:contextualSpacing w:val="0"/>
              <w:jc w:val="both"/>
              <w:rPr>
                <w:rFonts w:ascii="Times New Roman" w:hAnsi="Times New Roman"/>
                <w:i/>
                <w:iCs/>
                <w:sz w:val="24"/>
                <w:szCs w:val="24"/>
              </w:rPr>
            </w:pPr>
            <w:r w:rsidRPr="002D0EED">
              <w:rPr>
                <w:rFonts w:ascii="Times New Roman" w:hAnsi="Times New Roman"/>
                <w:sz w:val="24"/>
                <w:szCs w:val="24"/>
              </w:rPr>
              <w:t>навыками использования требований информационной безопасности</w:t>
            </w:r>
          </w:p>
        </w:tc>
      </w:tr>
      <w:tr w:rsidR="009E444D" w:rsidRPr="00502BF0" w:rsidTr="009E444D">
        <w:tc>
          <w:tcPr>
            <w:tcW w:w="3049" w:type="dxa"/>
          </w:tcPr>
          <w:p w:rsidR="009E444D" w:rsidRPr="00502BF0" w:rsidRDefault="009E444D" w:rsidP="009E444D">
            <w:pPr>
              <w:jc w:val="both"/>
            </w:pPr>
            <w:r w:rsidRPr="00502BF0">
              <w:lastRenderedPageBreak/>
              <w:t>Способность</w:t>
            </w:r>
            <w:r w:rsidR="00ED7684">
              <w:t>ю</w:t>
            </w:r>
          </w:p>
          <w:p w:rsidR="009E444D" w:rsidRPr="00502BF0" w:rsidRDefault="009E444D" w:rsidP="009E444D">
            <w:pPr>
              <w:jc w:val="both"/>
            </w:pPr>
            <w:r w:rsidRPr="00502BF0">
              <w:t>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701" w:type="dxa"/>
            <w:vAlign w:val="center"/>
          </w:tcPr>
          <w:p w:rsidR="009E444D" w:rsidRPr="00502BF0" w:rsidRDefault="009E444D" w:rsidP="009E444D">
            <w:pPr>
              <w:tabs>
                <w:tab w:val="left" w:pos="708"/>
              </w:tabs>
              <w:jc w:val="both"/>
              <w:rPr>
                <w:lang w:eastAsia="en-US"/>
              </w:rPr>
            </w:pPr>
            <w:r w:rsidRPr="00502BF0">
              <w:t>ПК-7</w:t>
            </w:r>
          </w:p>
        </w:tc>
        <w:tc>
          <w:tcPr>
            <w:tcW w:w="4927" w:type="dxa"/>
            <w:vAlign w:val="center"/>
          </w:tcPr>
          <w:p w:rsidR="009E444D" w:rsidRPr="00502BF0" w:rsidRDefault="009E444D" w:rsidP="009E444D">
            <w:pPr>
              <w:tabs>
                <w:tab w:val="left" w:pos="318"/>
              </w:tabs>
              <w:jc w:val="both"/>
              <w:rPr>
                <w:i/>
                <w:iCs/>
                <w:lang w:eastAsia="en-US"/>
              </w:rPr>
            </w:pPr>
            <w:r w:rsidRPr="00502BF0">
              <w:rPr>
                <w:i/>
                <w:iCs/>
                <w:lang w:eastAsia="en-US"/>
              </w:rPr>
              <w:t xml:space="preserve">Знать </w:t>
            </w:r>
          </w:p>
          <w:p w:rsidR="009E444D" w:rsidRPr="00502BF0" w:rsidRDefault="009E444D" w:rsidP="009E444D">
            <w:pPr>
              <w:widowControl/>
              <w:numPr>
                <w:ilvl w:val="0"/>
                <w:numId w:val="16"/>
              </w:numPr>
              <w:tabs>
                <w:tab w:val="left" w:pos="318"/>
              </w:tabs>
              <w:autoSpaceDE/>
              <w:adjustRightInd/>
              <w:ind w:left="0" w:firstLine="0"/>
              <w:jc w:val="both"/>
              <w:rPr>
                <w:lang w:eastAsia="en-US"/>
              </w:rPr>
            </w:pPr>
            <w:r w:rsidRPr="00502BF0">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9E444D" w:rsidRPr="00502BF0" w:rsidRDefault="009E444D" w:rsidP="009E444D">
            <w:pPr>
              <w:widowControl/>
              <w:numPr>
                <w:ilvl w:val="0"/>
                <w:numId w:val="16"/>
              </w:numPr>
              <w:tabs>
                <w:tab w:val="left" w:pos="318"/>
              </w:tabs>
              <w:autoSpaceDE/>
              <w:adjustRightInd/>
              <w:ind w:left="0" w:firstLine="0"/>
              <w:jc w:val="both"/>
              <w:rPr>
                <w:lang w:eastAsia="en-US"/>
              </w:rPr>
            </w:pPr>
            <w:r w:rsidRPr="00502BF0">
              <w:t>профессионально-этические нормы и принципы работы психолога</w:t>
            </w:r>
          </w:p>
          <w:p w:rsidR="009E444D" w:rsidRPr="00502BF0" w:rsidRDefault="009E444D" w:rsidP="009E444D">
            <w:pPr>
              <w:tabs>
                <w:tab w:val="left" w:pos="318"/>
              </w:tabs>
              <w:jc w:val="both"/>
              <w:rPr>
                <w:i/>
                <w:iCs/>
                <w:lang w:eastAsia="en-US"/>
              </w:rPr>
            </w:pPr>
            <w:r w:rsidRPr="00502BF0">
              <w:rPr>
                <w:i/>
                <w:iCs/>
                <w:lang w:eastAsia="en-US"/>
              </w:rPr>
              <w:t>Уметь</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прогнозировать изменения и динамику уровня развития и функционирования различных составляющих психики в норме, решать типичные психологические задачи на основе воспроизведения стандартных алгоритмов решения</w:t>
            </w:r>
          </w:p>
          <w:p w:rsidR="009E444D" w:rsidRPr="00502BF0" w:rsidRDefault="009E444D" w:rsidP="009E444D">
            <w:pPr>
              <w:tabs>
                <w:tab w:val="left" w:pos="318"/>
              </w:tabs>
              <w:jc w:val="both"/>
              <w:rPr>
                <w:i/>
                <w:iCs/>
                <w:lang w:eastAsia="en-US"/>
              </w:rPr>
            </w:pPr>
            <w:r w:rsidRPr="00502BF0">
              <w:rPr>
                <w:i/>
                <w:iCs/>
                <w:lang w:eastAsia="en-US"/>
              </w:rPr>
              <w:t>Владеть</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навыками применения знаний различных отраслей психологии для правильного психологического объяснения и интерпретации жизненных ситуаций, фактов повседневной жизни, в которых проявляются поведение людей, индивидуально-психологические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особенности различных групп и организаций;</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 xml:space="preserve">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w:t>
            </w:r>
            <w:r w:rsidRPr="00502BF0">
              <w:lastRenderedPageBreak/>
              <w:t>приемами диагностики психологических свойств и состояний, характеристик психических процессов, различных видов деятельности индивидов и групп</w:t>
            </w:r>
          </w:p>
        </w:tc>
      </w:tr>
      <w:tr w:rsidR="009E444D" w:rsidRPr="00502BF0" w:rsidTr="009E444D">
        <w:tc>
          <w:tcPr>
            <w:tcW w:w="3049" w:type="dxa"/>
            <w:vAlign w:val="center"/>
          </w:tcPr>
          <w:p w:rsidR="009E444D" w:rsidRPr="00502BF0" w:rsidRDefault="009E444D" w:rsidP="009E444D">
            <w:pPr>
              <w:tabs>
                <w:tab w:val="left" w:pos="708"/>
              </w:tabs>
              <w:jc w:val="both"/>
            </w:pPr>
            <w:r w:rsidRPr="00FF45A7">
              <w:lastRenderedPageBreak/>
              <w:t>Способность</w:t>
            </w:r>
            <w:r w:rsidR="006F4633" w:rsidRPr="00FF45A7">
              <w:t>ю</w:t>
            </w:r>
          </w:p>
          <w:p w:rsidR="009E444D" w:rsidRPr="00502BF0" w:rsidRDefault="009E444D" w:rsidP="009E444D">
            <w:pPr>
              <w:tabs>
                <w:tab w:val="left" w:pos="708"/>
              </w:tabs>
              <w:jc w:val="both"/>
              <w:rPr>
                <w:lang w:eastAsia="en-US"/>
              </w:rPr>
            </w:pPr>
            <w:r w:rsidRPr="00502BF0">
              <w:t>к проведению стандартного прикладного исследования в определенной области психологии</w:t>
            </w:r>
          </w:p>
        </w:tc>
        <w:tc>
          <w:tcPr>
            <w:tcW w:w="1701" w:type="dxa"/>
            <w:vAlign w:val="center"/>
          </w:tcPr>
          <w:p w:rsidR="009E444D" w:rsidRPr="00502BF0" w:rsidRDefault="009E444D" w:rsidP="009E444D">
            <w:pPr>
              <w:tabs>
                <w:tab w:val="left" w:pos="708"/>
              </w:tabs>
              <w:jc w:val="both"/>
              <w:rPr>
                <w:lang w:eastAsia="en-US"/>
              </w:rPr>
            </w:pPr>
            <w:r w:rsidRPr="00502BF0">
              <w:t xml:space="preserve"> ПК-8</w:t>
            </w:r>
          </w:p>
        </w:tc>
        <w:tc>
          <w:tcPr>
            <w:tcW w:w="4927" w:type="dxa"/>
            <w:vAlign w:val="center"/>
          </w:tcPr>
          <w:p w:rsidR="009E444D" w:rsidRPr="00502BF0" w:rsidRDefault="009E444D" w:rsidP="009E444D">
            <w:pPr>
              <w:tabs>
                <w:tab w:val="left" w:pos="318"/>
              </w:tabs>
              <w:jc w:val="both"/>
              <w:rPr>
                <w:i/>
                <w:iCs/>
                <w:lang w:eastAsia="en-US"/>
              </w:rPr>
            </w:pPr>
            <w:r w:rsidRPr="00502BF0">
              <w:rPr>
                <w:i/>
                <w:iCs/>
                <w:lang w:eastAsia="en-US"/>
              </w:rPr>
              <w:t>Знать</w:t>
            </w:r>
          </w:p>
          <w:p w:rsidR="009E444D" w:rsidRPr="00502BF0" w:rsidRDefault="009E444D" w:rsidP="009E444D">
            <w:pPr>
              <w:widowControl/>
              <w:numPr>
                <w:ilvl w:val="0"/>
                <w:numId w:val="16"/>
              </w:numPr>
              <w:tabs>
                <w:tab w:val="left" w:pos="318"/>
              </w:tabs>
              <w:autoSpaceDE/>
              <w:adjustRightInd/>
              <w:ind w:left="0" w:firstLine="0"/>
              <w:jc w:val="both"/>
              <w:rPr>
                <w:lang w:eastAsia="en-US"/>
              </w:rPr>
            </w:pPr>
            <w:r w:rsidRPr="00502BF0">
              <w:t>закономерности и механизмы функционирования и развития психофизиологических основ психики, личности человека в норме и патологии;</w:t>
            </w:r>
          </w:p>
          <w:p w:rsidR="009E444D" w:rsidRPr="00502BF0" w:rsidRDefault="009E444D" w:rsidP="009E444D">
            <w:pPr>
              <w:widowControl/>
              <w:numPr>
                <w:ilvl w:val="0"/>
                <w:numId w:val="16"/>
              </w:numPr>
              <w:tabs>
                <w:tab w:val="left" w:pos="318"/>
              </w:tabs>
              <w:autoSpaceDE/>
              <w:adjustRightInd/>
              <w:ind w:left="0" w:firstLine="0"/>
              <w:jc w:val="both"/>
              <w:rPr>
                <w:lang w:eastAsia="en-US"/>
              </w:rPr>
            </w:pPr>
            <w:r w:rsidRPr="00502BF0">
              <w:t>основы психологического анализа человекаи механизм переноса результатов этого анализа на понимание и интерпретацию внутреннего мира реального человека, конкретной личности</w:t>
            </w:r>
          </w:p>
          <w:p w:rsidR="009E444D" w:rsidRPr="00502BF0" w:rsidRDefault="009E444D" w:rsidP="009E444D">
            <w:pPr>
              <w:tabs>
                <w:tab w:val="left" w:pos="318"/>
              </w:tabs>
              <w:jc w:val="both"/>
              <w:rPr>
                <w:i/>
                <w:iCs/>
                <w:lang w:eastAsia="en-US"/>
              </w:rPr>
            </w:pPr>
            <w:r w:rsidRPr="00502BF0">
              <w:rPr>
                <w:i/>
                <w:iCs/>
                <w:lang w:eastAsia="en-US"/>
              </w:rPr>
              <w:t>Уметь</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объяснять с позиций психологических и психофизиологических теорий и концепций особенности психики человека и его личности;</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объяснять с позиций психологических и психофизиологических теорий и концепций закономерности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9E444D" w:rsidRPr="00502BF0" w:rsidRDefault="009E444D" w:rsidP="009E444D">
            <w:pPr>
              <w:tabs>
                <w:tab w:val="left" w:pos="318"/>
              </w:tabs>
              <w:jc w:val="both"/>
              <w:rPr>
                <w:i/>
                <w:iCs/>
                <w:lang w:eastAsia="en-US"/>
              </w:rPr>
            </w:pPr>
            <w:r w:rsidRPr="00502BF0">
              <w:rPr>
                <w:i/>
                <w:iCs/>
                <w:lang w:eastAsia="en-US"/>
              </w:rPr>
              <w:t>Владеть</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навыками проведения профориентации, профотбора и профессионального консультирования, в том числе и при различных заболеваниях работников</w:t>
            </w:r>
          </w:p>
        </w:tc>
      </w:tr>
    </w:tbl>
    <w:p w:rsidR="00464196" w:rsidRPr="003566B3" w:rsidRDefault="00464196" w:rsidP="00464196">
      <w:pPr>
        <w:widowControl/>
        <w:tabs>
          <w:tab w:val="left" w:pos="708"/>
        </w:tabs>
        <w:autoSpaceDE/>
        <w:adjustRightInd/>
        <w:jc w:val="both"/>
        <w:rPr>
          <w:rFonts w:eastAsia="Calibri"/>
          <w:sz w:val="24"/>
          <w:szCs w:val="24"/>
          <w:lang w:eastAsia="en-US"/>
        </w:rPr>
      </w:pPr>
    </w:p>
    <w:p w:rsidR="00464196" w:rsidRPr="003566B3" w:rsidRDefault="00464196" w:rsidP="00464196">
      <w:pPr>
        <w:pStyle w:val="a4"/>
        <w:numPr>
          <w:ilvl w:val="0"/>
          <w:numId w:val="2"/>
        </w:numPr>
        <w:spacing w:after="0" w:line="240" w:lineRule="auto"/>
        <w:ind w:left="0" w:firstLine="709"/>
        <w:jc w:val="both"/>
        <w:rPr>
          <w:rFonts w:ascii="Times New Roman" w:hAnsi="Times New Roman"/>
          <w:b/>
          <w:sz w:val="24"/>
          <w:szCs w:val="24"/>
        </w:rPr>
      </w:pPr>
      <w:r w:rsidRPr="003566B3">
        <w:rPr>
          <w:rFonts w:ascii="Times New Roman" w:hAnsi="Times New Roman"/>
          <w:b/>
          <w:sz w:val="24"/>
          <w:szCs w:val="24"/>
        </w:rPr>
        <w:t>Указание места дисциплины в структуре образовательной программы</w:t>
      </w:r>
    </w:p>
    <w:p w:rsidR="00464196" w:rsidRPr="003566B3" w:rsidRDefault="00464196" w:rsidP="00464196">
      <w:pPr>
        <w:widowControl/>
        <w:tabs>
          <w:tab w:val="left" w:pos="708"/>
        </w:tabs>
        <w:autoSpaceDE/>
        <w:adjustRightInd/>
        <w:ind w:firstLine="709"/>
        <w:jc w:val="both"/>
        <w:rPr>
          <w:rFonts w:eastAsia="Calibri"/>
          <w:sz w:val="24"/>
          <w:szCs w:val="24"/>
          <w:lang w:eastAsia="en-US"/>
        </w:rPr>
      </w:pPr>
      <w:r w:rsidRPr="001F033B">
        <w:rPr>
          <w:sz w:val="24"/>
          <w:szCs w:val="24"/>
        </w:rPr>
        <w:t xml:space="preserve">Дисциплина </w:t>
      </w:r>
      <w:r w:rsidRPr="001F033B">
        <w:rPr>
          <w:b/>
          <w:bCs/>
          <w:sz w:val="24"/>
          <w:szCs w:val="24"/>
        </w:rPr>
        <w:t>Б1.Б</w:t>
      </w:r>
      <w:r w:rsidR="006F4633" w:rsidRPr="001F033B">
        <w:rPr>
          <w:b/>
          <w:bCs/>
          <w:sz w:val="24"/>
          <w:szCs w:val="24"/>
        </w:rPr>
        <w:t>.</w:t>
      </w:r>
      <w:r w:rsidRPr="001F033B">
        <w:rPr>
          <w:b/>
          <w:bCs/>
          <w:sz w:val="24"/>
          <w:szCs w:val="24"/>
        </w:rPr>
        <w:t xml:space="preserve">25. </w:t>
      </w:r>
      <w:r w:rsidRPr="001F033B">
        <w:rPr>
          <w:b/>
          <w:sz w:val="24"/>
          <w:szCs w:val="24"/>
        </w:rPr>
        <w:t>«Экспериментальная психология»</w:t>
      </w:r>
      <w:r w:rsidRPr="001F033B">
        <w:rPr>
          <w:rFonts w:eastAsia="Calibri"/>
          <w:sz w:val="24"/>
          <w:szCs w:val="24"/>
          <w:lang w:eastAsia="en-US"/>
        </w:rPr>
        <w:t>является дисциплиной базовой части блока Б1</w:t>
      </w:r>
      <w:r w:rsidR="00ED7684" w:rsidRPr="001F033B">
        <w:rPr>
          <w:rFonts w:eastAsia="Calibri"/>
          <w:sz w:val="24"/>
          <w:szCs w:val="24"/>
          <w:lang w:eastAsia="en-US"/>
        </w:rPr>
        <w:t>.</w:t>
      </w:r>
    </w:p>
    <w:p w:rsidR="00464196" w:rsidRPr="003566B3" w:rsidRDefault="00464196" w:rsidP="00464196">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464196" w:rsidRPr="003566B3" w:rsidTr="00464196">
        <w:tc>
          <w:tcPr>
            <w:tcW w:w="1196" w:type="dxa"/>
            <w:vMerge w:val="restart"/>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Код</w:t>
            </w:r>
          </w:p>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дисцип-лины</w:t>
            </w:r>
          </w:p>
        </w:tc>
        <w:tc>
          <w:tcPr>
            <w:tcW w:w="2494" w:type="dxa"/>
            <w:vMerge w:val="restart"/>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Наименование</w:t>
            </w:r>
          </w:p>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дисциплины</w:t>
            </w:r>
          </w:p>
        </w:tc>
        <w:tc>
          <w:tcPr>
            <w:tcW w:w="4696" w:type="dxa"/>
            <w:gridSpan w:val="2"/>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Содержательно-логические связи</w:t>
            </w:r>
          </w:p>
        </w:tc>
        <w:tc>
          <w:tcPr>
            <w:tcW w:w="1185" w:type="dxa"/>
            <w:vMerge w:val="restart"/>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Коды форми-руемых компе-тенций</w:t>
            </w:r>
          </w:p>
        </w:tc>
      </w:tr>
      <w:tr w:rsidR="00464196" w:rsidRPr="003566B3" w:rsidTr="00464196">
        <w:tc>
          <w:tcPr>
            <w:tcW w:w="1196" w:type="dxa"/>
            <w:vMerge/>
            <w:vAlign w:val="center"/>
          </w:tcPr>
          <w:p w:rsidR="00464196" w:rsidRPr="003566B3" w:rsidRDefault="00464196" w:rsidP="00464196">
            <w:pPr>
              <w:widowControl/>
              <w:tabs>
                <w:tab w:val="left" w:pos="708"/>
              </w:tabs>
              <w:autoSpaceDE/>
              <w:adjustRightInd/>
              <w:jc w:val="both"/>
              <w:rPr>
                <w:rFonts w:eastAsia="Calibri"/>
                <w:lang w:eastAsia="en-US"/>
              </w:rPr>
            </w:pPr>
          </w:p>
        </w:tc>
        <w:tc>
          <w:tcPr>
            <w:tcW w:w="2494" w:type="dxa"/>
            <w:vMerge/>
            <w:vAlign w:val="center"/>
          </w:tcPr>
          <w:p w:rsidR="00464196" w:rsidRPr="003566B3" w:rsidRDefault="00464196" w:rsidP="00464196">
            <w:pPr>
              <w:widowControl/>
              <w:tabs>
                <w:tab w:val="left" w:pos="708"/>
              </w:tabs>
              <w:autoSpaceDE/>
              <w:adjustRightInd/>
              <w:jc w:val="both"/>
              <w:rPr>
                <w:rFonts w:eastAsia="Calibri"/>
                <w:lang w:eastAsia="en-US"/>
              </w:rPr>
            </w:pPr>
          </w:p>
        </w:tc>
        <w:tc>
          <w:tcPr>
            <w:tcW w:w="4696" w:type="dxa"/>
            <w:gridSpan w:val="2"/>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Наименование дисциплин, практик</w:t>
            </w:r>
          </w:p>
        </w:tc>
        <w:tc>
          <w:tcPr>
            <w:tcW w:w="1185" w:type="dxa"/>
            <w:vMerge/>
            <w:vAlign w:val="center"/>
          </w:tcPr>
          <w:p w:rsidR="00464196" w:rsidRPr="003566B3" w:rsidRDefault="00464196" w:rsidP="00464196">
            <w:pPr>
              <w:widowControl/>
              <w:tabs>
                <w:tab w:val="left" w:pos="708"/>
              </w:tabs>
              <w:autoSpaceDE/>
              <w:adjustRightInd/>
              <w:jc w:val="both"/>
              <w:rPr>
                <w:rFonts w:eastAsia="Calibri"/>
                <w:lang w:eastAsia="en-US"/>
              </w:rPr>
            </w:pPr>
          </w:p>
        </w:tc>
      </w:tr>
      <w:tr w:rsidR="00464196" w:rsidRPr="003566B3" w:rsidTr="00464196">
        <w:tc>
          <w:tcPr>
            <w:tcW w:w="1196" w:type="dxa"/>
            <w:vMerge/>
            <w:vAlign w:val="center"/>
          </w:tcPr>
          <w:p w:rsidR="00464196" w:rsidRPr="003566B3" w:rsidRDefault="00464196" w:rsidP="00464196">
            <w:pPr>
              <w:widowControl/>
              <w:tabs>
                <w:tab w:val="left" w:pos="708"/>
              </w:tabs>
              <w:autoSpaceDE/>
              <w:adjustRightInd/>
              <w:jc w:val="both"/>
              <w:rPr>
                <w:rFonts w:eastAsia="Calibri"/>
                <w:lang w:eastAsia="en-US"/>
              </w:rPr>
            </w:pPr>
          </w:p>
        </w:tc>
        <w:tc>
          <w:tcPr>
            <w:tcW w:w="2494" w:type="dxa"/>
            <w:vMerge/>
            <w:vAlign w:val="center"/>
          </w:tcPr>
          <w:p w:rsidR="00464196" w:rsidRPr="003566B3" w:rsidRDefault="00464196" w:rsidP="00464196">
            <w:pPr>
              <w:widowControl/>
              <w:tabs>
                <w:tab w:val="left" w:pos="708"/>
              </w:tabs>
              <w:autoSpaceDE/>
              <w:adjustRightInd/>
              <w:jc w:val="both"/>
              <w:rPr>
                <w:rFonts w:eastAsia="Calibri"/>
                <w:lang w:eastAsia="en-US"/>
              </w:rPr>
            </w:pPr>
          </w:p>
        </w:tc>
        <w:tc>
          <w:tcPr>
            <w:tcW w:w="2232" w:type="dxa"/>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на которые опирается содержание данной учебной дисциплины</w:t>
            </w:r>
          </w:p>
        </w:tc>
        <w:tc>
          <w:tcPr>
            <w:tcW w:w="2464" w:type="dxa"/>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для которых содержание данной учебной дисциплины является опорой</w:t>
            </w:r>
          </w:p>
        </w:tc>
        <w:tc>
          <w:tcPr>
            <w:tcW w:w="1185" w:type="dxa"/>
            <w:vMerge/>
            <w:vAlign w:val="center"/>
          </w:tcPr>
          <w:p w:rsidR="00464196" w:rsidRPr="003566B3" w:rsidRDefault="00464196" w:rsidP="00464196">
            <w:pPr>
              <w:widowControl/>
              <w:tabs>
                <w:tab w:val="left" w:pos="708"/>
              </w:tabs>
              <w:autoSpaceDE/>
              <w:adjustRightInd/>
              <w:jc w:val="both"/>
              <w:rPr>
                <w:rFonts w:eastAsia="Calibri"/>
                <w:lang w:eastAsia="en-US"/>
              </w:rPr>
            </w:pPr>
          </w:p>
        </w:tc>
      </w:tr>
      <w:tr w:rsidR="00464196" w:rsidRPr="003566B3" w:rsidTr="00464196">
        <w:tc>
          <w:tcPr>
            <w:tcW w:w="1196" w:type="dxa"/>
            <w:vAlign w:val="center"/>
          </w:tcPr>
          <w:p w:rsidR="00464196" w:rsidRPr="00011BAB" w:rsidRDefault="00464196" w:rsidP="00464196">
            <w:pPr>
              <w:widowControl/>
              <w:tabs>
                <w:tab w:val="left" w:pos="708"/>
              </w:tabs>
              <w:autoSpaceDE/>
              <w:adjustRightInd/>
              <w:jc w:val="both"/>
              <w:rPr>
                <w:rFonts w:eastAsia="Calibri"/>
                <w:lang w:eastAsia="en-US"/>
              </w:rPr>
            </w:pPr>
            <w:r w:rsidRPr="00011BAB">
              <w:rPr>
                <w:bCs/>
              </w:rPr>
              <w:t>Б1.Б.25</w:t>
            </w:r>
          </w:p>
        </w:tc>
        <w:tc>
          <w:tcPr>
            <w:tcW w:w="2494" w:type="dxa"/>
            <w:vAlign w:val="center"/>
          </w:tcPr>
          <w:p w:rsidR="00464196" w:rsidRPr="00011BAB" w:rsidRDefault="00464196" w:rsidP="00464196">
            <w:pPr>
              <w:widowControl/>
              <w:tabs>
                <w:tab w:val="left" w:pos="708"/>
              </w:tabs>
              <w:autoSpaceDE/>
              <w:adjustRightInd/>
              <w:jc w:val="both"/>
              <w:rPr>
                <w:rFonts w:eastAsia="Calibri"/>
                <w:lang w:eastAsia="en-US"/>
              </w:rPr>
            </w:pPr>
            <w:r w:rsidRPr="00011BAB">
              <w:t>Экспериментальная психология</w:t>
            </w:r>
          </w:p>
        </w:tc>
        <w:tc>
          <w:tcPr>
            <w:tcW w:w="2232" w:type="dxa"/>
            <w:vAlign w:val="center"/>
          </w:tcPr>
          <w:p w:rsidR="00464196" w:rsidRPr="003566B3" w:rsidRDefault="00464196" w:rsidP="00464196">
            <w:pPr>
              <w:jc w:val="both"/>
            </w:pPr>
            <w:r w:rsidRPr="003566B3">
              <w:t>Общая психология</w:t>
            </w:r>
          </w:p>
          <w:p w:rsidR="00464196" w:rsidRPr="003566B3" w:rsidRDefault="00464196" w:rsidP="00464196">
            <w:pPr>
              <w:jc w:val="both"/>
            </w:pPr>
            <w:r w:rsidRPr="003566B3">
              <w:t>Педагогика</w:t>
            </w:r>
          </w:p>
          <w:p w:rsidR="0096312B" w:rsidRPr="003566B3" w:rsidRDefault="0096312B" w:rsidP="0096312B">
            <w:pPr>
              <w:jc w:val="both"/>
            </w:pPr>
            <w:r w:rsidRPr="003566B3">
              <w:t>Психодиагностика</w:t>
            </w:r>
          </w:p>
          <w:p w:rsidR="0096312B" w:rsidRPr="003566B3" w:rsidRDefault="0096312B" w:rsidP="00464196">
            <w:pPr>
              <w:jc w:val="both"/>
            </w:pPr>
          </w:p>
          <w:p w:rsidR="00464196" w:rsidRPr="003566B3" w:rsidRDefault="00464196" w:rsidP="00464196">
            <w:pPr>
              <w:jc w:val="both"/>
            </w:pPr>
          </w:p>
        </w:tc>
        <w:tc>
          <w:tcPr>
            <w:tcW w:w="2464" w:type="dxa"/>
            <w:vAlign w:val="center"/>
          </w:tcPr>
          <w:p w:rsidR="0096312B" w:rsidRPr="003566B3" w:rsidRDefault="0096312B" w:rsidP="0096312B">
            <w:pPr>
              <w:jc w:val="both"/>
            </w:pPr>
            <w:r w:rsidRPr="003566B3">
              <w:t>Математические методы в психологии</w:t>
            </w:r>
          </w:p>
          <w:p w:rsidR="0096312B" w:rsidRPr="003566B3" w:rsidRDefault="0096312B" w:rsidP="0096312B">
            <w:pPr>
              <w:jc w:val="both"/>
            </w:pPr>
            <w:r w:rsidRPr="003566B3">
              <w:t>Практикум по психодиагностике</w:t>
            </w:r>
          </w:p>
          <w:p w:rsidR="00464196" w:rsidRPr="003566B3" w:rsidRDefault="00464196" w:rsidP="00464196">
            <w:pPr>
              <w:jc w:val="both"/>
            </w:pPr>
          </w:p>
        </w:tc>
        <w:tc>
          <w:tcPr>
            <w:tcW w:w="1185" w:type="dxa"/>
            <w:vAlign w:val="center"/>
          </w:tcPr>
          <w:p w:rsidR="009E444D" w:rsidRDefault="009E444D" w:rsidP="009E444D">
            <w:pPr>
              <w:jc w:val="center"/>
            </w:pPr>
            <w:r w:rsidRPr="00502BF0">
              <w:t>ОПК-1</w:t>
            </w:r>
          </w:p>
          <w:p w:rsidR="009E444D" w:rsidRDefault="009E444D" w:rsidP="009E444D">
            <w:pPr>
              <w:jc w:val="center"/>
            </w:pPr>
            <w:r w:rsidRPr="00502BF0">
              <w:t>ПК-6</w:t>
            </w:r>
          </w:p>
          <w:p w:rsidR="009E444D" w:rsidRDefault="009E444D" w:rsidP="009E444D">
            <w:pPr>
              <w:jc w:val="center"/>
            </w:pPr>
            <w:r w:rsidRPr="00502BF0">
              <w:t>ПК-7</w:t>
            </w:r>
          </w:p>
          <w:p w:rsidR="00464196" w:rsidRPr="003566B3" w:rsidRDefault="009E444D" w:rsidP="009E444D">
            <w:pPr>
              <w:widowControl/>
              <w:tabs>
                <w:tab w:val="left" w:pos="708"/>
              </w:tabs>
              <w:autoSpaceDE/>
              <w:adjustRightInd/>
              <w:jc w:val="both"/>
              <w:rPr>
                <w:rFonts w:eastAsia="Calibri"/>
                <w:lang w:eastAsia="en-US"/>
              </w:rPr>
            </w:pPr>
            <w:r w:rsidRPr="00502BF0">
              <w:t>ПК-8</w:t>
            </w:r>
          </w:p>
        </w:tc>
      </w:tr>
    </w:tbl>
    <w:p w:rsidR="00464196" w:rsidRPr="003566B3" w:rsidRDefault="00464196" w:rsidP="00464196">
      <w:pPr>
        <w:widowControl/>
        <w:autoSpaceDE/>
        <w:autoSpaceDN/>
        <w:adjustRightInd/>
        <w:contextualSpacing/>
        <w:jc w:val="both"/>
        <w:rPr>
          <w:rFonts w:eastAsia="Calibri"/>
          <w:b/>
          <w:spacing w:val="4"/>
          <w:sz w:val="24"/>
          <w:szCs w:val="24"/>
          <w:lang w:eastAsia="en-US"/>
        </w:rPr>
      </w:pPr>
    </w:p>
    <w:p w:rsidR="00464196" w:rsidRPr="003566B3" w:rsidRDefault="00464196" w:rsidP="00464196">
      <w:pPr>
        <w:widowControl/>
        <w:autoSpaceDE/>
        <w:autoSpaceDN/>
        <w:adjustRightInd/>
        <w:ind w:firstLine="709"/>
        <w:contextualSpacing/>
        <w:jc w:val="both"/>
        <w:rPr>
          <w:rFonts w:eastAsia="Calibri"/>
          <w:b/>
          <w:spacing w:val="4"/>
          <w:sz w:val="24"/>
          <w:szCs w:val="24"/>
          <w:lang w:eastAsia="en-US"/>
        </w:rPr>
      </w:pPr>
      <w:r w:rsidRPr="003566B3">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64196" w:rsidRPr="003566B3" w:rsidRDefault="00464196" w:rsidP="00464196">
      <w:pPr>
        <w:ind w:firstLine="709"/>
        <w:jc w:val="both"/>
        <w:rPr>
          <w:sz w:val="24"/>
          <w:szCs w:val="24"/>
        </w:rPr>
      </w:pPr>
    </w:p>
    <w:p w:rsidR="00464196" w:rsidRPr="003566B3" w:rsidRDefault="00464196" w:rsidP="00464196">
      <w:pPr>
        <w:widowControl/>
        <w:autoSpaceDE/>
        <w:autoSpaceDN/>
        <w:adjustRightInd/>
        <w:ind w:firstLine="709"/>
        <w:jc w:val="both"/>
        <w:rPr>
          <w:rFonts w:eastAsia="Calibri"/>
          <w:sz w:val="24"/>
          <w:szCs w:val="24"/>
          <w:lang w:eastAsia="en-US"/>
        </w:rPr>
      </w:pPr>
      <w:r w:rsidRPr="003566B3">
        <w:rPr>
          <w:rFonts w:eastAsia="Calibri"/>
          <w:sz w:val="24"/>
          <w:szCs w:val="24"/>
          <w:lang w:eastAsia="en-US"/>
        </w:rPr>
        <w:t xml:space="preserve">Объем учебной дисциплины – </w:t>
      </w:r>
      <w:r w:rsidR="00081032" w:rsidRPr="003566B3">
        <w:rPr>
          <w:rFonts w:eastAsia="Calibri"/>
          <w:sz w:val="24"/>
          <w:szCs w:val="24"/>
          <w:lang w:eastAsia="en-US"/>
        </w:rPr>
        <w:t>6</w:t>
      </w:r>
      <w:r w:rsidRPr="003566B3">
        <w:rPr>
          <w:rFonts w:eastAsia="Calibri"/>
          <w:sz w:val="24"/>
          <w:szCs w:val="24"/>
          <w:lang w:eastAsia="en-US"/>
        </w:rPr>
        <w:t xml:space="preserve"> зачетных единиц – </w:t>
      </w:r>
      <w:r w:rsidR="00081032" w:rsidRPr="003566B3">
        <w:rPr>
          <w:rFonts w:eastAsia="Calibri"/>
          <w:sz w:val="24"/>
          <w:szCs w:val="24"/>
          <w:lang w:eastAsia="en-US"/>
        </w:rPr>
        <w:t>216</w:t>
      </w:r>
      <w:r w:rsidRPr="003566B3">
        <w:rPr>
          <w:rFonts w:eastAsia="Calibri"/>
          <w:sz w:val="24"/>
          <w:szCs w:val="24"/>
          <w:lang w:eastAsia="en-US"/>
        </w:rPr>
        <w:t xml:space="preserve"> академических часов</w:t>
      </w:r>
    </w:p>
    <w:p w:rsidR="00464196" w:rsidRPr="003566B3" w:rsidRDefault="00464196" w:rsidP="00464196">
      <w:pPr>
        <w:widowControl/>
        <w:autoSpaceDE/>
        <w:autoSpaceDN/>
        <w:adjustRightInd/>
        <w:ind w:firstLine="709"/>
        <w:jc w:val="both"/>
        <w:rPr>
          <w:rFonts w:eastAsia="Calibri"/>
          <w:sz w:val="24"/>
          <w:szCs w:val="24"/>
          <w:lang w:eastAsia="en-US"/>
        </w:rPr>
      </w:pPr>
      <w:r w:rsidRPr="003566B3">
        <w:rPr>
          <w:rFonts w:eastAsia="Calibri"/>
          <w:sz w:val="24"/>
          <w:szCs w:val="24"/>
          <w:lang w:eastAsia="en-US"/>
        </w:rPr>
        <w:t>Из них</w:t>
      </w:r>
      <w:r w:rsidRPr="003566B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5103"/>
      </w:tblGrid>
      <w:tr w:rsidR="00B71849" w:rsidRPr="003566B3" w:rsidTr="00B71849">
        <w:tc>
          <w:tcPr>
            <w:tcW w:w="4365" w:type="dxa"/>
          </w:tcPr>
          <w:p w:rsidR="00B71849" w:rsidRPr="003566B3" w:rsidRDefault="00B71849" w:rsidP="00464196">
            <w:pPr>
              <w:widowControl/>
              <w:autoSpaceDE/>
              <w:autoSpaceDN/>
              <w:adjustRightInd/>
              <w:jc w:val="both"/>
              <w:rPr>
                <w:rFonts w:eastAsia="Calibri"/>
                <w:sz w:val="24"/>
                <w:szCs w:val="24"/>
                <w:lang w:eastAsia="en-US"/>
              </w:rPr>
            </w:pPr>
          </w:p>
        </w:tc>
        <w:tc>
          <w:tcPr>
            <w:tcW w:w="5103" w:type="dxa"/>
            <w:vAlign w:val="center"/>
          </w:tcPr>
          <w:p w:rsidR="00B71849" w:rsidRPr="003566B3" w:rsidRDefault="00B71849" w:rsidP="00464196">
            <w:pPr>
              <w:widowControl/>
              <w:autoSpaceDE/>
              <w:autoSpaceDN/>
              <w:adjustRightInd/>
              <w:jc w:val="center"/>
              <w:rPr>
                <w:rFonts w:eastAsia="Calibri"/>
                <w:sz w:val="24"/>
                <w:szCs w:val="24"/>
                <w:lang w:eastAsia="en-US"/>
              </w:rPr>
            </w:pPr>
            <w:r w:rsidRPr="003566B3">
              <w:rPr>
                <w:rFonts w:eastAsia="Calibri"/>
                <w:sz w:val="24"/>
                <w:szCs w:val="24"/>
                <w:lang w:eastAsia="en-US"/>
              </w:rPr>
              <w:t xml:space="preserve">Заочная форма </w:t>
            </w:r>
          </w:p>
          <w:p w:rsidR="00B71849" w:rsidRPr="003566B3" w:rsidRDefault="00B71849" w:rsidP="00464196">
            <w:pPr>
              <w:widowControl/>
              <w:autoSpaceDE/>
              <w:autoSpaceDN/>
              <w:adjustRightInd/>
              <w:jc w:val="center"/>
              <w:rPr>
                <w:rFonts w:eastAsia="Calibri"/>
                <w:sz w:val="24"/>
                <w:szCs w:val="24"/>
                <w:lang w:eastAsia="en-US"/>
              </w:rPr>
            </w:pPr>
            <w:r w:rsidRPr="003566B3">
              <w:rPr>
                <w:rFonts w:eastAsia="Calibri"/>
                <w:sz w:val="24"/>
                <w:szCs w:val="24"/>
                <w:lang w:eastAsia="en-US"/>
              </w:rPr>
              <w:t>обучения</w:t>
            </w:r>
          </w:p>
        </w:tc>
      </w:tr>
      <w:tr w:rsidR="00B71849" w:rsidRPr="003566B3" w:rsidTr="00B71849">
        <w:tc>
          <w:tcPr>
            <w:tcW w:w="4365" w:type="dxa"/>
          </w:tcPr>
          <w:p w:rsidR="00B71849" w:rsidRPr="003566B3" w:rsidRDefault="00B71849" w:rsidP="00464196">
            <w:pPr>
              <w:widowControl/>
              <w:autoSpaceDE/>
              <w:autoSpaceDN/>
              <w:adjustRightInd/>
              <w:jc w:val="both"/>
              <w:rPr>
                <w:rFonts w:eastAsia="Calibri"/>
                <w:sz w:val="24"/>
                <w:szCs w:val="24"/>
                <w:lang w:eastAsia="en-US"/>
              </w:rPr>
            </w:pPr>
            <w:r w:rsidRPr="003566B3">
              <w:rPr>
                <w:rFonts w:eastAsia="Calibri"/>
                <w:sz w:val="24"/>
                <w:szCs w:val="24"/>
                <w:lang w:eastAsia="en-US"/>
              </w:rPr>
              <w:t>Контактная работа</w:t>
            </w:r>
          </w:p>
        </w:tc>
        <w:tc>
          <w:tcPr>
            <w:tcW w:w="5103" w:type="dxa"/>
            <w:vAlign w:val="center"/>
          </w:tcPr>
          <w:p w:rsidR="00B71849" w:rsidRPr="003566B3" w:rsidRDefault="00B71849" w:rsidP="00464196">
            <w:pPr>
              <w:widowControl/>
              <w:autoSpaceDE/>
              <w:autoSpaceDN/>
              <w:adjustRightInd/>
              <w:jc w:val="center"/>
              <w:rPr>
                <w:rFonts w:eastAsia="Calibri"/>
                <w:sz w:val="24"/>
                <w:szCs w:val="24"/>
                <w:lang w:eastAsia="en-US"/>
              </w:rPr>
            </w:pPr>
            <w:r w:rsidRPr="003566B3">
              <w:rPr>
                <w:rFonts w:eastAsia="Calibri"/>
                <w:sz w:val="24"/>
                <w:szCs w:val="24"/>
                <w:lang w:eastAsia="en-US"/>
              </w:rPr>
              <w:t>16</w:t>
            </w:r>
          </w:p>
        </w:tc>
      </w:tr>
      <w:tr w:rsidR="00B71849" w:rsidRPr="003566B3" w:rsidTr="00B71849">
        <w:tc>
          <w:tcPr>
            <w:tcW w:w="4365" w:type="dxa"/>
          </w:tcPr>
          <w:p w:rsidR="00B71849" w:rsidRPr="003566B3" w:rsidRDefault="00B71849" w:rsidP="00464196">
            <w:pPr>
              <w:widowControl/>
              <w:autoSpaceDE/>
              <w:autoSpaceDN/>
              <w:adjustRightInd/>
              <w:jc w:val="both"/>
              <w:rPr>
                <w:rFonts w:eastAsia="Calibri"/>
                <w:i/>
                <w:sz w:val="24"/>
                <w:szCs w:val="24"/>
                <w:lang w:eastAsia="en-US"/>
              </w:rPr>
            </w:pPr>
            <w:r w:rsidRPr="003566B3">
              <w:rPr>
                <w:rFonts w:eastAsia="Calibri"/>
                <w:i/>
                <w:sz w:val="24"/>
                <w:szCs w:val="24"/>
                <w:lang w:eastAsia="en-US"/>
              </w:rPr>
              <w:t>Лекций</w:t>
            </w:r>
          </w:p>
        </w:tc>
        <w:tc>
          <w:tcPr>
            <w:tcW w:w="5103" w:type="dxa"/>
            <w:vAlign w:val="center"/>
          </w:tcPr>
          <w:p w:rsidR="00B71849" w:rsidRPr="003566B3" w:rsidRDefault="00B71849" w:rsidP="00464196">
            <w:pPr>
              <w:widowControl/>
              <w:autoSpaceDE/>
              <w:autoSpaceDN/>
              <w:adjustRightInd/>
              <w:jc w:val="center"/>
              <w:rPr>
                <w:rFonts w:eastAsia="Calibri"/>
                <w:sz w:val="24"/>
                <w:szCs w:val="24"/>
                <w:lang w:eastAsia="en-US"/>
              </w:rPr>
            </w:pPr>
            <w:r w:rsidRPr="003566B3">
              <w:rPr>
                <w:rFonts w:eastAsia="Calibri"/>
                <w:sz w:val="24"/>
                <w:szCs w:val="24"/>
                <w:lang w:eastAsia="en-US"/>
              </w:rPr>
              <w:t>6</w:t>
            </w:r>
          </w:p>
        </w:tc>
      </w:tr>
      <w:tr w:rsidR="00B71849" w:rsidRPr="003566B3" w:rsidTr="00B71849">
        <w:tc>
          <w:tcPr>
            <w:tcW w:w="4365" w:type="dxa"/>
          </w:tcPr>
          <w:p w:rsidR="00B71849" w:rsidRPr="003566B3" w:rsidRDefault="00B71849" w:rsidP="00464196">
            <w:pPr>
              <w:widowControl/>
              <w:autoSpaceDE/>
              <w:autoSpaceDN/>
              <w:adjustRightInd/>
              <w:jc w:val="both"/>
              <w:rPr>
                <w:rFonts w:eastAsia="Calibri"/>
                <w:i/>
                <w:sz w:val="24"/>
                <w:szCs w:val="24"/>
                <w:lang w:eastAsia="en-US"/>
              </w:rPr>
            </w:pPr>
            <w:r w:rsidRPr="003566B3">
              <w:rPr>
                <w:rFonts w:eastAsia="Calibri"/>
                <w:i/>
                <w:sz w:val="24"/>
                <w:szCs w:val="24"/>
                <w:lang w:eastAsia="en-US"/>
              </w:rPr>
              <w:t>Лабораторных работ</w:t>
            </w:r>
          </w:p>
        </w:tc>
        <w:tc>
          <w:tcPr>
            <w:tcW w:w="5103" w:type="dxa"/>
            <w:vAlign w:val="center"/>
          </w:tcPr>
          <w:p w:rsidR="00B71849" w:rsidRPr="003566B3" w:rsidRDefault="00B71849" w:rsidP="00464196">
            <w:pPr>
              <w:widowControl/>
              <w:autoSpaceDE/>
              <w:autoSpaceDN/>
              <w:adjustRightInd/>
              <w:jc w:val="center"/>
              <w:rPr>
                <w:rFonts w:eastAsia="Calibri"/>
                <w:sz w:val="24"/>
                <w:szCs w:val="24"/>
                <w:lang w:eastAsia="en-US"/>
              </w:rPr>
            </w:pPr>
            <w:r w:rsidRPr="003566B3">
              <w:rPr>
                <w:rFonts w:eastAsia="Calibri"/>
                <w:sz w:val="24"/>
                <w:szCs w:val="24"/>
                <w:lang w:eastAsia="en-US"/>
              </w:rPr>
              <w:t>-</w:t>
            </w:r>
          </w:p>
        </w:tc>
      </w:tr>
      <w:tr w:rsidR="00B71849" w:rsidRPr="003566B3" w:rsidTr="00B71849">
        <w:tc>
          <w:tcPr>
            <w:tcW w:w="4365" w:type="dxa"/>
          </w:tcPr>
          <w:p w:rsidR="00B71849" w:rsidRPr="003566B3" w:rsidRDefault="00B71849" w:rsidP="00464196">
            <w:pPr>
              <w:widowControl/>
              <w:autoSpaceDE/>
              <w:autoSpaceDN/>
              <w:adjustRightInd/>
              <w:jc w:val="both"/>
              <w:rPr>
                <w:rFonts w:eastAsia="Calibri"/>
                <w:i/>
                <w:sz w:val="24"/>
                <w:szCs w:val="24"/>
                <w:lang w:eastAsia="en-US"/>
              </w:rPr>
            </w:pPr>
            <w:r w:rsidRPr="003566B3">
              <w:rPr>
                <w:rFonts w:eastAsia="Calibri"/>
                <w:i/>
                <w:sz w:val="24"/>
                <w:szCs w:val="24"/>
                <w:lang w:eastAsia="en-US"/>
              </w:rPr>
              <w:t>Практических занятий</w:t>
            </w:r>
          </w:p>
        </w:tc>
        <w:tc>
          <w:tcPr>
            <w:tcW w:w="5103" w:type="dxa"/>
            <w:vAlign w:val="center"/>
          </w:tcPr>
          <w:p w:rsidR="00B71849" w:rsidRPr="003566B3" w:rsidRDefault="00B71849" w:rsidP="00464196">
            <w:pPr>
              <w:widowControl/>
              <w:autoSpaceDE/>
              <w:autoSpaceDN/>
              <w:adjustRightInd/>
              <w:jc w:val="center"/>
              <w:rPr>
                <w:rFonts w:eastAsia="Calibri"/>
                <w:sz w:val="24"/>
                <w:szCs w:val="24"/>
                <w:lang w:eastAsia="en-US"/>
              </w:rPr>
            </w:pPr>
            <w:r w:rsidRPr="003566B3">
              <w:rPr>
                <w:rFonts w:eastAsia="Calibri"/>
                <w:sz w:val="24"/>
                <w:szCs w:val="24"/>
                <w:lang w:eastAsia="en-US"/>
              </w:rPr>
              <w:t>10</w:t>
            </w:r>
          </w:p>
        </w:tc>
      </w:tr>
      <w:tr w:rsidR="00B71849" w:rsidRPr="003566B3" w:rsidTr="00B71849">
        <w:tc>
          <w:tcPr>
            <w:tcW w:w="4365" w:type="dxa"/>
          </w:tcPr>
          <w:p w:rsidR="00B71849" w:rsidRPr="003566B3" w:rsidRDefault="00B71849" w:rsidP="00464196">
            <w:pPr>
              <w:widowControl/>
              <w:autoSpaceDE/>
              <w:autoSpaceDN/>
              <w:adjustRightInd/>
              <w:jc w:val="both"/>
              <w:rPr>
                <w:rFonts w:eastAsia="Calibri"/>
                <w:sz w:val="24"/>
                <w:szCs w:val="24"/>
                <w:lang w:eastAsia="en-US"/>
              </w:rPr>
            </w:pPr>
            <w:r w:rsidRPr="003566B3">
              <w:rPr>
                <w:rFonts w:eastAsia="Calibri"/>
                <w:sz w:val="24"/>
                <w:szCs w:val="24"/>
                <w:lang w:eastAsia="en-US"/>
              </w:rPr>
              <w:t>Самостоятельная работа обучающихся</w:t>
            </w:r>
          </w:p>
        </w:tc>
        <w:tc>
          <w:tcPr>
            <w:tcW w:w="5103" w:type="dxa"/>
            <w:vAlign w:val="center"/>
          </w:tcPr>
          <w:p w:rsidR="00B71849" w:rsidRPr="003566B3" w:rsidRDefault="00B71849" w:rsidP="00464196">
            <w:pPr>
              <w:widowControl/>
              <w:autoSpaceDE/>
              <w:autoSpaceDN/>
              <w:adjustRightInd/>
              <w:jc w:val="center"/>
              <w:rPr>
                <w:rFonts w:eastAsia="Calibri"/>
                <w:sz w:val="24"/>
                <w:szCs w:val="24"/>
                <w:lang w:eastAsia="en-US"/>
              </w:rPr>
            </w:pPr>
            <w:r w:rsidRPr="003566B3">
              <w:rPr>
                <w:rFonts w:eastAsia="Calibri"/>
                <w:sz w:val="24"/>
                <w:szCs w:val="24"/>
                <w:lang w:eastAsia="en-US"/>
              </w:rPr>
              <w:t>191</w:t>
            </w:r>
          </w:p>
        </w:tc>
      </w:tr>
      <w:tr w:rsidR="00B71849" w:rsidRPr="003566B3" w:rsidTr="00B71849">
        <w:tc>
          <w:tcPr>
            <w:tcW w:w="4365" w:type="dxa"/>
          </w:tcPr>
          <w:p w:rsidR="00B71849" w:rsidRPr="003566B3" w:rsidRDefault="00B71849" w:rsidP="00464196">
            <w:pPr>
              <w:widowControl/>
              <w:autoSpaceDE/>
              <w:autoSpaceDN/>
              <w:adjustRightInd/>
              <w:jc w:val="both"/>
              <w:rPr>
                <w:rFonts w:eastAsia="Calibri"/>
                <w:sz w:val="24"/>
                <w:szCs w:val="24"/>
                <w:lang w:eastAsia="en-US"/>
              </w:rPr>
            </w:pPr>
            <w:r w:rsidRPr="003566B3">
              <w:rPr>
                <w:rFonts w:eastAsia="Calibri"/>
                <w:sz w:val="24"/>
                <w:szCs w:val="24"/>
                <w:lang w:eastAsia="en-US"/>
              </w:rPr>
              <w:t>Контроль</w:t>
            </w:r>
          </w:p>
        </w:tc>
        <w:tc>
          <w:tcPr>
            <w:tcW w:w="5103" w:type="dxa"/>
            <w:vAlign w:val="center"/>
          </w:tcPr>
          <w:p w:rsidR="00B71849" w:rsidRPr="003566B3" w:rsidRDefault="00B71849" w:rsidP="00464196">
            <w:pPr>
              <w:widowControl/>
              <w:autoSpaceDE/>
              <w:autoSpaceDN/>
              <w:adjustRightInd/>
              <w:jc w:val="center"/>
              <w:rPr>
                <w:rFonts w:eastAsia="Calibri"/>
                <w:sz w:val="24"/>
                <w:szCs w:val="24"/>
                <w:lang w:eastAsia="en-US"/>
              </w:rPr>
            </w:pPr>
            <w:r w:rsidRPr="003566B3">
              <w:rPr>
                <w:rFonts w:eastAsia="Calibri"/>
                <w:sz w:val="24"/>
                <w:szCs w:val="24"/>
                <w:lang w:eastAsia="en-US"/>
              </w:rPr>
              <w:t>9</w:t>
            </w:r>
          </w:p>
        </w:tc>
      </w:tr>
      <w:tr w:rsidR="00B71849" w:rsidRPr="003566B3" w:rsidTr="00B71849">
        <w:tc>
          <w:tcPr>
            <w:tcW w:w="4365" w:type="dxa"/>
            <w:vAlign w:val="center"/>
          </w:tcPr>
          <w:p w:rsidR="00B71849" w:rsidRPr="003566B3" w:rsidRDefault="00B71849" w:rsidP="00464196">
            <w:pPr>
              <w:widowControl/>
              <w:autoSpaceDE/>
              <w:autoSpaceDN/>
              <w:adjustRightInd/>
              <w:rPr>
                <w:rFonts w:eastAsia="Calibri"/>
                <w:sz w:val="24"/>
                <w:szCs w:val="24"/>
                <w:lang w:eastAsia="en-US"/>
              </w:rPr>
            </w:pPr>
            <w:r w:rsidRPr="003566B3">
              <w:rPr>
                <w:rFonts w:eastAsia="Calibri"/>
                <w:sz w:val="24"/>
                <w:szCs w:val="24"/>
                <w:lang w:eastAsia="en-US"/>
              </w:rPr>
              <w:t>Формы промежуточной аттестации</w:t>
            </w:r>
          </w:p>
        </w:tc>
        <w:tc>
          <w:tcPr>
            <w:tcW w:w="5103" w:type="dxa"/>
            <w:vAlign w:val="center"/>
          </w:tcPr>
          <w:p w:rsidR="00B71849" w:rsidRPr="003566B3" w:rsidRDefault="00B71849" w:rsidP="00464196">
            <w:pPr>
              <w:widowControl/>
              <w:autoSpaceDE/>
              <w:autoSpaceDN/>
              <w:adjustRightInd/>
              <w:jc w:val="center"/>
              <w:rPr>
                <w:rFonts w:eastAsia="Calibri"/>
                <w:sz w:val="24"/>
                <w:szCs w:val="24"/>
                <w:lang w:eastAsia="en-US"/>
              </w:rPr>
            </w:pPr>
            <w:r w:rsidRPr="003566B3">
              <w:rPr>
                <w:rFonts w:eastAsia="Calibri"/>
                <w:sz w:val="24"/>
                <w:szCs w:val="24"/>
                <w:lang w:eastAsia="en-US"/>
              </w:rPr>
              <w:t>экзамен в 5семестре</w:t>
            </w:r>
          </w:p>
        </w:tc>
      </w:tr>
    </w:tbl>
    <w:p w:rsidR="00464196" w:rsidRPr="003566B3" w:rsidRDefault="00464196" w:rsidP="00464196">
      <w:pPr>
        <w:widowControl/>
        <w:autoSpaceDE/>
        <w:autoSpaceDN/>
        <w:adjustRightInd/>
        <w:ind w:firstLine="709"/>
        <w:jc w:val="both"/>
        <w:rPr>
          <w:rFonts w:eastAsia="Calibri"/>
          <w:sz w:val="24"/>
          <w:szCs w:val="24"/>
          <w:lang w:eastAsia="en-US"/>
        </w:rPr>
      </w:pPr>
    </w:p>
    <w:p w:rsidR="00464196" w:rsidRPr="003566B3" w:rsidRDefault="00464196" w:rsidP="00464196">
      <w:pPr>
        <w:keepNext/>
        <w:ind w:firstLine="709"/>
        <w:jc w:val="both"/>
        <w:rPr>
          <w:rFonts w:eastAsia="Calibri"/>
          <w:b/>
          <w:sz w:val="24"/>
          <w:szCs w:val="24"/>
        </w:rPr>
      </w:pPr>
      <w:r w:rsidRPr="003566B3">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4196" w:rsidRPr="003566B3" w:rsidRDefault="00464196" w:rsidP="00464196">
      <w:pPr>
        <w:tabs>
          <w:tab w:val="left" w:pos="900"/>
        </w:tabs>
        <w:jc w:val="both"/>
        <w:rPr>
          <w:b/>
          <w:sz w:val="24"/>
          <w:szCs w:val="24"/>
        </w:rPr>
      </w:pPr>
    </w:p>
    <w:p w:rsidR="00464196" w:rsidRPr="003566B3" w:rsidRDefault="00464196" w:rsidP="00464196">
      <w:pPr>
        <w:tabs>
          <w:tab w:val="left" w:pos="900"/>
        </w:tabs>
        <w:ind w:firstLine="709"/>
        <w:jc w:val="both"/>
        <w:rPr>
          <w:b/>
          <w:sz w:val="24"/>
          <w:szCs w:val="24"/>
        </w:rPr>
      </w:pPr>
      <w:r w:rsidRPr="003566B3">
        <w:rPr>
          <w:b/>
          <w:sz w:val="24"/>
          <w:szCs w:val="24"/>
        </w:rPr>
        <w:t>5.</w:t>
      </w:r>
      <w:r w:rsidR="00B71849">
        <w:rPr>
          <w:b/>
          <w:sz w:val="24"/>
          <w:szCs w:val="24"/>
        </w:rPr>
        <w:t>1</w:t>
      </w:r>
      <w:r w:rsidRPr="003566B3">
        <w:rPr>
          <w:b/>
          <w:sz w:val="24"/>
          <w:szCs w:val="24"/>
        </w:rPr>
        <w:t>. Тематический план для заочной формы обучения</w:t>
      </w:r>
    </w:p>
    <w:p w:rsidR="00464196" w:rsidRPr="003566B3" w:rsidRDefault="00464196" w:rsidP="00464196">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582"/>
        <w:gridCol w:w="878"/>
      </w:tblGrid>
      <w:tr w:rsidR="00CF3353" w:rsidRPr="003566B3" w:rsidTr="00CF335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jc w:val="both"/>
              <w:rPr>
                <w:b/>
                <w:bCs/>
                <w:sz w:val="22"/>
                <w:szCs w:val="22"/>
              </w:rPr>
            </w:pPr>
            <w:r w:rsidRPr="003566B3">
              <w:rPr>
                <w:b/>
                <w:bCs/>
                <w:sz w:val="22"/>
                <w:szCs w:val="22"/>
              </w:rPr>
              <w:t xml:space="preserve">Семестр </w:t>
            </w:r>
            <w:r>
              <w:rPr>
                <w:b/>
                <w:bCs/>
                <w:sz w:val="22"/>
                <w:szCs w:val="22"/>
              </w:rPr>
              <w:t>5</w:t>
            </w:r>
          </w:p>
        </w:tc>
      </w:tr>
      <w:tr w:rsidR="00CF3353" w:rsidRPr="003566B3" w:rsidTr="00CF335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jc w:val="both"/>
              <w:rPr>
                <w:sz w:val="22"/>
                <w:szCs w:val="22"/>
              </w:rPr>
            </w:pPr>
            <w:r w:rsidRPr="003566B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3353" w:rsidRPr="003566B3" w:rsidRDefault="00CF3353" w:rsidP="00CF3353">
            <w:pPr>
              <w:widowControl/>
              <w:autoSpaceDE/>
              <w:autoSpaceDN/>
              <w:adjustRightInd/>
              <w:jc w:val="both"/>
              <w:rPr>
                <w:sz w:val="22"/>
                <w:szCs w:val="22"/>
              </w:rPr>
            </w:pPr>
          </w:p>
        </w:tc>
        <w:tc>
          <w:tcPr>
            <w:tcW w:w="637" w:type="dxa"/>
            <w:tcBorders>
              <w:top w:val="single" w:sz="8" w:space="0" w:color="auto"/>
              <w:left w:val="nil"/>
              <w:bottom w:val="single" w:sz="8" w:space="0" w:color="auto"/>
              <w:right w:val="single" w:sz="8" w:space="0" w:color="auto"/>
            </w:tcBorders>
            <w:vAlign w:val="center"/>
          </w:tcPr>
          <w:p w:rsidR="00CF3353" w:rsidRPr="003566B3" w:rsidRDefault="00CF3353" w:rsidP="00CF3353">
            <w:pPr>
              <w:widowControl/>
              <w:autoSpaceDE/>
              <w:autoSpaceDN/>
              <w:adjustRightInd/>
              <w:jc w:val="both"/>
              <w:rPr>
                <w:sz w:val="22"/>
                <w:szCs w:val="22"/>
              </w:rPr>
            </w:pPr>
            <w:r w:rsidRPr="003566B3">
              <w:rPr>
                <w:sz w:val="22"/>
                <w:szCs w:val="22"/>
              </w:rPr>
              <w:t>Лек</w:t>
            </w:r>
          </w:p>
        </w:tc>
        <w:tc>
          <w:tcPr>
            <w:tcW w:w="723" w:type="dxa"/>
            <w:tcBorders>
              <w:top w:val="single" w:sz="8" w:space="0" w:color="auto"/>
              <w:left w:val="nil"/>
              <w:bottom w:val="single" w:sz="8" w:space="0" w:color="auto"/>
              <w:right w:val="single" w:sz="8" w:space="0" w:color="auto"/>
            </w:tcBorders>
            <w:vAlign w:val="center"/>
          </w:tcPr>
          <w:p w:rsidR="00CF3353" w:rsidRPr="003566B3" w:rsidRDefault="00CF3353" w:rsidP="00CF3353">
            <w:pPr>
              <w:widowControl/>
              <w:autoSpaceDE/>
              <w:autoSpaceDN/>
              <w:adjustRightInd/>
              <w:jc w:val="both"/>
              <w:rPr>
                <w:sz w:val="22"/>
                <w:szCs w:val="22"/>
              </w:rPr>
            </w:pPr>
            <w:r w:rsidRPr="003566B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3353" w:rsidRPr="003566B3" w:rsidRDefault="00CF3353" w:rsidP="00CF3353">
            <w:pPr>
              <w:widowControl/>
              <w:autoSpaceDE/>
              <w:autoSpaceDN/>
              <w:adjustRightInd/>
              <w:jc w:val="both"/>
              <w:rPr>
                <w:sz w:val="22"/>
                <w:szCs w:val="22"/>
              </w:rPr>
            </w:pPr>
            <w:r w:rsidRPr="003566B3">
              <w:rPr>
                <w:sz w:val="22"/>
                <w:szCs w:val="22"/>
              </w:rPr>
              <w:t>Пр</w:t>
            </w:r>
          </w:p>
        </w:tc>
        <w:tc>
          <w:tcPr>
            <w:tcW w:w="582" w:type="dxa"/>
            <w:tcBorders>
              <w:top w:val="single" w:sz="8" w:space="0" w:color="auto"/>
              <w:left w:val="nil"/>
              <w:bottom w:val="single" w:sz="8" w:space="0" w:color="auto"/>
              <w:right w:val="single" w:sz="8" w:space="0" w:color="auto"/>
            </w:tcBorders>
            <w:vAlign w:val="center"/>
          </w:tcPr>
          <w:p w:rsidR="00CF3353" w:rsidRPr="003566B3" w:rsidRDefault="00CF3353" w:rsidP="00CF3353">
            <w:pPr>
              <w:widowControl/>
              <w:autoSpaceDE/>
              <w:autoSpaceDN/>
              <w:adjustRightInd/>
              <w:jc w:val="both"/>
              <w:rPr>
                <w:sz w:val="22"/>
                <w:szCs w:val="22"/>
              </w:rPr>
            </w:pPr>
            <w:r w:rsidRPr="003566B3">
              <w:rPr>
                <w:sz w:val="22"/>
                <w:szCs w:val="22"/>
              </w:rPr>
              <w:t>СРС</w:t>
            </w:r>
          </w:p>
        </w:tc>
        <w:tc>
          <w:tcPr>
            <w:tcW w:w="878" w:type="dxa"/>
            <w:tcBorders>
              <w:top w:val="single" w:sz="8" w:space="0" w:color="auto"/>
              <w:left w:val="nil"/>
              <w:bottom w:val="single" w:sz="8" w:space="0" w:color="auto"/>
              <w:right w:val="single" w:sz="8" w:space="0" w:color="auto"/>
            </w:tcBorders>
            <w:vAlign w:val="center"/>
          </w:tcPr>
          <w:p w:rsidR="00CF3353" w:rsidRPr="003566B3" w:rsidRDefault="00CF3353" w:rsidP="00CF3353">
            <w:pPr>
              <w:widowControl/>
              <w:autoSpaceDE/>
              <w:autoSpaceDN/>
              <w:adjustRightInd/>
              <w:jc w:val="both"/>
              <w:rPr>
                <w:b/>
                <w:bCs/>
                <w:sz w:val="22"/>
                <w:szCs w:val="22"/>
              </w:rPr>
            </w:pPr>
            <w:r w:rsidRPr="003566B3">
              <w:rPr>
                <w:b/>
                <w:bCs/>
                <w:sz w:val="22"/>
                <w:szCs w:val="22"/>
              </w:rPr>
              <w:t>Всего</w:t>
            </w: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rPr>
                <w:sz w:val="24"/>
                <w:szCs w:val="24"/>
              </w:rPr>
            </w:pPr>
          </w:p>
          <w:p w:rsidR="00CF3353" w:rsidRPr="003566B3" w:rsidRDefault="00CF3353" w:rsidP="00CF3353">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1Методологические основания экспериментального психологического исследования</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r>
              <w:rPr>
                <w:i/>
                <w:iCs/>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23</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5</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2. Методы психологического исследования</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r>
              <w:rPr>
                <w:i/>
                <w:iCs/>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r>
              <w:rPr>
                <w:i/>
                <w:iCs/>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24</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8</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3 . Психологическое измерение</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i/>
                <w:iCs/>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r>
              <w:rPr>
                <w:i/>
                <w:iCs/>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24</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8</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2</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r w:rsidRPr="003566B3">
              <w:rPr>
                <w:b/>
                <w:bCs/>
                <w:i/>
                <w:iCs/>
                <w:sz w:val="24"/>
                <w:szCs w:val="24"/>
              </w:rPr>
              <w:t>2</w:t>
            </w: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rPr>
                <w:sz w:val="24"/>
                <w:szCs w:val="24"/>
              </w:rPr>
            </w:pPr>
          </w:p>
          <w:p w:rsidR="00CF3353" w:rsidRPr="003566B3" w:rsidRDefault="00CF3353" w:rsidP="00CF3353">
            <w:pPr>
              <w:rPr>
                <w:rFonts w:eastAsia="TimesNewRoman"/>
                <w:sz w:val="24"/>
                <w:szCs w:val="24"/>
              </w:rPr>
            </w:pPr>
            <w:r w:rsidRPr="003566B3">
              <w:rPr>
                <w:sz w:val="24"/>
                <w:szCs w:val="24"/>
              </w:rPr>
              <w:t>Тема 4 Методы наблюдения и опроса в психологическом исследовании</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r>
              <w:rPr>
                <w:i/>
                <w:iCs/>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24</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6</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rPr>
                <w:sz w:val="24"/>
                <w:szCs w:val="24"/>
              </w:rPr>
            </w:pPr>
          </w:p>
          <w:p w:rsidR="00CF3353" w:rsidRPr="003566B3" w:rsidRDefault="00CF3353" w:rsidP="00CF3353">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5 Психологическое тестирование, проективные и психосемантические методы</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24</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6</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rPr>
                <w:sz w:val="24"/>
                <w:szCs w:val="24"/>
              </w:rPr>
            </w:pPr>
          </w:p>
          <w:p w:rsidR="00CF3353" w:rsidRPr="003566B3" w:rsidRDefault="00CF3353" w:rsidP="00CF3353">
            <w:pPr>
              <w:ind w:firstLine="702"/>
              <w:jc w:val="both"/>
              <w:rPr>
                <w:sz w:val="24"/>
                <w:szCs w:val="24"/>
              </w:rPr>
            </w:pPr>
            <w:r w:rsidRPr="003566B3">
              <w:rPr>
                <w:sz w:val="24"/>
                <w:szCs w:val="24"/>
              </w:rPr>
              <w:t>Тема 6. Основы теории психологического эксперимента</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24</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6</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p w:rsidR="00CF3353" w:rsidRPr="003566B3" w:rsidRDefault="00CF3353" w:rsidP="00CF3353">
            <w:pPr>
              <w:widowControl/>
              <w:autoSpaceDE/>
              <w:autoSpaceDN/>
              <w:adjustRightInd/>
              <w:jc w:val="both"/>
              <w:rPr>
                <w:sz w:val="22"/>
                <w:szCs w:val="22"/>
              </w:rPr>
            </w:pPr>
          </w:p>
          <w:p w:rsidR="00CF3353" w:rsidRPr="003566B3" w:rsidRDefault="00CF3353" w:rsidP="00CF3353">
            <w:pPr>
              <w:widowControl/>
              <w:autoSpaceDE/>
              <w:autoSpaceDN/>
              <w:adjustRightInd/>
              <w:jc w:val="both"/>
              <w:rPr>
                <w:sz w:val="22"/>
                <w:szCs w:val="22"/>
              </w:rPr>
            </w:pPr>
          </w:p>
          <w:p w:rsidR="00CF3353" w:rsidRPr="003566B3" w:rsidRDefault="00CF3353" w:rsidP="00CF3353">
            <w:pPr>
              <w:widowControl/>
              <w:autoSpaceDE/>
              <w:autoSpaceDN/>
              <w:adjustRightInd/>
              <w:jc w:val="both"/>
              <w:rPr>
                <w:sz w:val="22"/>
                <w:szCs w:val="22"/>
              </w:rPr>
            </w:pP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left w:val="single" w:sz="8" w:space="0" w:color="auto"/>
              <w:right w:val="single" w:sz="8" w:space="0" w:color="auto"/>
            </w:tcBorders>
            <w:vAlign w:val="center"/>
          </w:tcPr>
          <w:p w:rsidR="00CF3353" w:rsidRPr="003566B3" w:rsidRDefault="00CF3353" w:rsidP="00CF3353">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lastRenderedPageBreak/>
              <w:t xml:space="preserve">Тема 7. Планирование эксперимента и классификации экспериментальных планов </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rPr>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sz w:val="24"/>
                <w:szCs w:val="24"/>
              </w:rPr>
            </w:pP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24</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4</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left w:val="single" w:sz="8" w:space="0" w:color="auto"/>
              <w:right w:val="single" w:sz="8" w:space="0" w:color="auto"/>
            </w:tcBorders>
            <w:vAlign w:val="center"/>
          </w:tcPr>
          <w:p w:rsidR="00CF3353" w:rsidRPr="003566B3" w:rsidRDefault="00CF3353" w:rsidP="00CF3353">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8. Корреляционные исследования</w:t>
            </w:r>
          </w:p>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i/>
                <w:iCs/>
                <w:sz w:val="24"/>
                <w:szCs w:val="24"/>
              </w:rPr>
            </w:pPr>
            <w:r>
              <w:rPr>
                <w:i/>
                <w:iCs/>
                <w:sz w:val="24"/>
                <w:szCs w:val="24"/>
              </w:rPr>
              <w:t>24</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r w:rsidRPr="003566B3">
              <w:rPr>
                <w:b/>
                <w:bCs/>
                <w:i/>
                <w:iCs/>
                <w:sz w:val="24"/>
                <w:szCs w:val="24"/>
              </w:rPr>
              <w:t>2</w:t>
            </w:r>
            <w:r>
              <w:rPr>
                <w:b/>
                <w:bCs/>
                <w:i/>
                <w:iCs/>
                <w:sz w:val="24"/>
                <w:szCs w:val="24"/>
              </w:rPr>
              <w:t>4</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6</w:t>
            </w: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10</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191</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Pr>
                <w:b/>
                <w:bCs/>
                <w:sz w:val="24"/>
                <w:szCs w:val="24"/>
              </w:rPr>
              <w:t>207</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Pr>
                <w:i/>
                <w:iCs/>
                <w:sz w:val="24"/>
                <w:szCs w:val="24"/>
              </w:rPr>
              <w:t>2</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r>
              <w:rPr>
                <w:b/>
                <w:bCs/>
                <w:i/>
                <w:iCs/>
                <w:sz w:val="24"/>
                <w:szCs w:val="24"/>
              </w:rPr>
              <w:t>2</w:t>
            </w:r>
          </w:p>
        </w:tc>
      </w:tr>
      <w:tr w:rsidR="00CF3353" w:rsidRPr="003566B3" w:rsidTr="00CF335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3353" w:rsidRPr="003566B3" w:rsidRDefault="00CF3353" w:rsidP="00CF3353">
            <w:pPr>
              <w:widowControl/>
              <w:autoSpaceDE/>
              <w:autoSpaceDN/>
              <w:adjustRightInd/>
              <w:jc w:val="both"/>
              <w:rPr>
                <w:sz w:val="22"/>
                <w:szCs w:val="22"/>
              </w:rPr>
            </w:pPr>
            <w:r w:rsidRPr="003566B3">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widowControl/>
              <w:autoSpaceDE/>
              <w:autoSpaceDN/>
              <w:adjustRightInd/>
              <w:jc w:val="center"/>
              <w:rPr>
                <w:b/>
                <w:bCs/>
                <w:sz w:val="22"/>
                <w:szCs w:val="22"/>
              </w:rPr>
            </w:pPr>
            <w:r>
              <w:rPr>
                <w:b/>
                <w:bCs/>
                <w:sz w:val="22"/>
                <w:szCs w:val="22"/>
              </w:rPr>
              <w:t>9</w:t>
            </w:r>
          </w:p>
        </w:tc>
      </w:tr>
      <w:tr w:rsidR="00CF3353" w:rsidRPr="003566B3" w:rsidTr="00CF335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3353" w:rsidRPr="003566B3" w:rsidRDefault="00CF3353" w:rsidP="00CF3353">
            <w:pPr>
              <w:widowControl/>
              <w:autoSpaceDE/>
              <w:autoSpaceDN/>
              <w:adjustRightInd/>
              <w:jc w:val="both"/>
              <w:rPr>
                <w:sz w:val="22"/>
                <w:szCs w:val="22"/>
              </w:rPr>
            </w:pPr>
            <w:r w:rsidRPr="003566B3">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widowControl/>
              <w:autoSpaceDE/>
              <w:autoSpaceDN/>
              <w:adjustRightInd/>
              <w:jc w:val="center"/>
              <w:rPr>
                <w:b/>
                <w:bCs/>
                <w:sz w:val="22"/>
                <w:szCs w:val="22"/>
              </w:rPr>
            </w:pPr>
            <w:r w:rsidRPr="003566B3">
              <w:rPr>
                <w:b/>
                <w:bCs/>
                <w:sz w:val="22"/>
                <w:szCs w:val="22"/>
              </w:rPr>
              <w:t>216</w:t>
            </w:r>
          </w:p>
        </w:tc>
      </w:tr>
    </w:tbl>
    <w:p w:rsidR="00464196" w:rsidRPr="003566B3" w:rsidRDefault="00464196" w:rsidP="00CF3353">
      <w:pPr>
        <w:tabs>
          <w:tab w:val="left" w:pos="900"/>
        </w:tabs>
        <w:jc w:val="both"/>
        <w:rPr>
          <w:b/>
          <w:sz w:val="24"/>
          <w:szCs w:val="24"/>
        </w:rPr>
      </w:pPr>
    </w:p>
    <w:p w:rsidR="007C300C" w:rsidRPr="003566B3" w:rsidRDefault="007C300C" w:rsidP="007C300C">
      <w:pPr>
        <w:ind w:firstLine="709"/>
        <w:jc w:val="both"/>
        <w:rPr>
          <w:b/>
          <w:i/>
          <w:sz w:val="18"/>
          <w:szCs w:val="18"/>
        </w:rPr>
      </w:pPr>
      <w:r w:rsidRPr="003566B3">
        <w:rPr>
          <w:b/>
          <w:i/>
          <w:sz w:val="18"/>
          <w:szCs w:val="18"/>
        </w:rPr>
        <w:t>* Примечания:</w:t>
      </w:r>
    </w:p>
    <w:p w:rsidR="007C300C" w:rsidRPr="003566B3" w:rsidRDefault="007C300C" w:rsidP="007C300C">
      <w:pPr>
        <w:ind w:firstLine="709"/>
        <w:jc w:val="both"/>
        <w:rPr>
          <w:b/>
          <w:sz w:val="18"/>
          <w:szCs w:val="18"/>
        </w:rPr>
      </w:pPr>
      <w:r w:rsidRPr="003566B3">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C300C" w:rsidRPr="003566B3" w:rsidRDefault="007C300C" w:rsidP="007C300C">
      <w:pPr>
        <w:ind w:firstLine="709"/>
        <w:jc w:val="both"/>
        <w:rPr>
          <w:sz w:val="18"/>
          <w:szCs w:val="18"/>
        </w:rPr>
      </w:pPr>
      <w:r w:rsidRPr="003566B3">
        <w:rPr>
          <w:sz w:val="18"/>
          <w:szCs w:val="18"/>
        </w:rPr>
        <w:t xml:space="preserve">При разработке образовательной программы высшего образования в части рабочей программы дисциплины </w:t>
      </w:r>
      <w:r w:rsidRPr="003566B3">
        <w:rPr>
          <w:b/>
          <w:sz w:val="18"/>
          <w:szCs w:val="18"/>
        </w:rPr>
        <w:t>«</w:t>
      </w:r>
      <w:r w:rsidR="005E18D6" w:rsidRPr="003566B3">
        <w:rPr>
          <w:b/>
          <w:sz w:val="18"/>
          <w:szCs w:val="18"/>
        </w:rPr>
        <w:t>Экспериментальная психология</w:t>
      </w:r>
      <w:r w:rsidRPr="003566B3">
        <w:rPr>
          <w:b/>
          <w:sz w:val="18"/>
          <w:szCs w:val="18"/>
        </w:rPr>
        <w:t>»</w:t>
      </w:r>
      <w:r w:rsidRPr="003566B3">
        <w:rPr>
          <w:sz w:val="18"/>
          <w:szCs w:val="18"/>
        </w:rPr>
        <w:t xml:space="preserve"> согласно требованиям </w:t>
      </w:r>
      <w:r w:rsidRPr="003566B3">
        <w:rPr>
          <w:b/>
          <w:sz w:val="18"/>
          <w:szCs w:val="18"/>
        </w:rPr>
        <w:t>частей 3-5 статьи 13, статьи 30, пункта 3 части 1 статьи 34</w:t>
      </w:r>
      <w:r w:rsidRPr="003566B3">
        <w:rPr>
          <w:sz w:val="18"/>
          <w:szCs w:val="18"/>
        </w:rPr>
        <w:t xml:space="preserve"> Федерального закона Российской Федерации </w:t>
      </w:r>
      <w:r w:rsidRPr="003566B3">
        <w:rPr>
          <w:b/>
          <w:sz w:val="18"/>
          <w:szCs w:val="18"/>
        </w:rPr>
        <w:t>от 29.12.2012 № 273-ФЗ</w:t>
      </w:r>
      <w:r w:rsidRPr="003566B3">
        <w:rPr>
          <w:sz w:val="18"/>
          <w:szCs w:val="18"/>
        </w:rPr>
        <w:t xml:space="preserve"> «Об образовании в Российской Федерации»; </w:t>
      </w:r>
      <w:r w:rsidRPr="003566B3">
        <w:rPr>
          <w:b/>
          <w:sz w:val="18"/>
          <w:szCs w:val="18"/>
        </w:rPr>
        <w:t>пунктов 16, 38</w:t>
      </w:r>
      <w:r w:rsidRPr="003566B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C300C" w:rsidRPr="003566B3" w:rsidRDefault="007C300C" w:rsidP="007C300C">
      <w:pPr>
        <w:ind w:firstLine="709"/>
        <w:jc w:val="both"/>
        <w:rPr>
          <w:b/>
          <w:sz w:val="18"/>
          <w:szCs w:val="18"/>
        </w:rPr>
      </w:pPr>
      <w:r w:rsidRPr="003566B3">
        <w:rPr>
          <w:b/>
          <w:sz w:val="18"/>
          <w:szCs w:val="18"/>
        </w:rPr>
        <w:t>б) Для обучающихся с ограниченными возможностями здоровья и инвалидов:</w:t>
      </w:r>
    </w:p>
    <w:p w:rsidR="007C300C" w:rsidRPr="003566B3" w:rsidRDefault="007C300C" w:rsidP="007C300C">
      <w:pPr>
        <w:ind w:firstLine="709"/>
        <w:jc w:val="both"/>
        <w:rPr>
          <w:sz w:val="18"/>
          <w:szCs w:val="18"/>
        </w:rPr>
      </w:pPr>
      <w:r w:rsidRPr="003566B3">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566B3">
        <w:rPr>
          <w:b/>
          <w:sz w:val="18"/>
          <w:szCs w:val="18"/>
        </w:rPr>
        <w:t>статьи 79</w:t>
      </w:r>
      <w:r w:rsidRPr="003566B3">
        <w:rPr>
          <w:sz w:val="18"/>
          <w:szCs w:val="18"/>
        </w:rPr>
        <w:t xml:space="preserve"> Федерального закона Российской Федерации </w:t>
      </w:r>
      <w:r w:rsidRPr="003566B3">
        <w:rPr>
          <w:b/>
          <w:sz w:val="18"/>
          <w:szCs w:val="18"/>
        </w:rPr>
        <w:t>от 29.12.2012 № 273-ФЗ</w:t>
      </w:r>
      <w:r w:rsidRPr="003566B3">
        <w:rPr>
          <w:sz w:val="18"/>
          <w:szCs w:val="18"/>
        </w:rPr>
        <w:t xml:space="preserve"> «Об образовании в Российской Федерации»; </w:t>
      </w:r>
      <w:r w:rsidRPr="003566B3">
        <w:rPr>
          <w:b/>
          <w:sz w:val="18"/>
          <w:szCs w:val="18"/>
        </w:rPr>
        <w:t>раздела III</w:t>
      </w:r>
      <w:r w:rsidRPr="003566B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566B3">
        <w:rPr>
          <w:b/>
          <w:i/>
          <w:sz w:val="18"/>
          <w:szCs w:val="18"/>
        </w:rPr>
        <w:t>при наличии факта зачисления таких обучающихся с учетом конкретных нозологий</w:t>
      </w:r>
      <w:r w:rsidRPr="003566B3">
        <w:rPr>
          <w:sz w:val="18"/>
          <w:szCs w:val="18"/>
        </w:rPr>
        <w:t>).</w:t>
      </w:r>
    </w:p>
    <w:p w:rsidR="007C300C" w:rsidRPr="003566B3" w:rsidRDefault="007C300C" w:rsidP="007C300C">
      <w:pPr>
        <w:ind w:firstLine="709"/>
        <w:jc w:val="both"/>
        <w:rPr>
          <w:b/>
          <w:sz w:val="18"/>
          <w:szCs w:val="18"/>
        </w:rPr>
      </w:pPr>
      <w:r w:rsidRPr="003566B3">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C300C" w:rsidRPr="003566B3" w:rsidRDefault="007C300C" w:rsidP="007C300C">
      <w:pPr>
        <w:ind w:firstLine="709"/>
        <w:jc w:val="both"/>
        <w:rPr>
          <w:sz w:val="18"/>
          <w:szCs w:val="18"/>
        </w:rPr>
      </w:pPr>
      <w:r w:rsidRPr="003566B3">
        <w:rPr>
          <w:sz w:val="18"/>
          <w:szCs w:val="18"/>
        </w:rPr>
        <w:t xml:space="preserve">При разработке образовательной программы высшего образования согласно требованиями </w:t>
      </w:r>
      <w:r w:rsidRPr="003566B3">
        <w:rPr>
          <w:b/>
          <w:sz w:val="18"/>
          <w:szCs w:val="18"/>
        </w:rPr>
        <w:t xml:space="preserve">частей 3-5 статьи 13, статьи 30, пункта 3 части 1 статьи 34 </w:t>
      </w:r>
      <w:r w:rsidRPr="003566B3">
        <w:rPr>
          <w:sz w:val="18"/>
          <w:szCs w:val="18"/>
        </w:rPr>
        <w:t xml:space="preserve">Федерального закона Российской Федерации </w:t>
      </w:r>
      <w:r w:rsidRPr="003566B3">
        <w:rPr>
          <w:b/>
          <w:sz w:val="18"/>
          <w:szCs w:val="18"/>
        </w:rPr>
        <w:t>от 29.12.2012 № 273-ФЗ</w:t>
      </w:r>
      <w:r w:rsidRPr="003566B3">
        <w:rPr>
          <w:sz w:val="18"/>
          <w:szCs w:val="18"/>
        </w:rPr>
        <w:t xml:space="preserve"> «Об образовании в Российской Федерации»; </w:t>
      </w:r>
      <w:r w:rsidRPr="003566B3">
        <w:rPr>
          <w:b/>
          <w:sz w:val="18"/>
          <w:szCs w:val="18"/>
        </w:rPr>
        <w:t>пункта 20</w:t>
      </w:r>
      <w:r w:rsidRPr="003566B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w:t>
      </w:r>
      <w:r w:rsidRPr="003566B3">
        <w:rPr>
          <w:sz w:val="18"/>
          <w:szCs w:val="18"/>
        </w:rPr>
        <w:lastRenderedPageBreak/>
        <w:t xml:space="preserve">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566B3">
        <w:rPr>
          <w:b/>
          <w:sz w:val="18"/>
          <w:szCs w:val="18"/>
        </w:rPr>
        <w:t>частью 5 статьи 5</w:t>
      </w:r>
      <w:r w:rsidRPr="003566B3">
        <w:rPr>
          <w:sz w:val="18"/>
          <w:szCs w:val="18"/>
        </w:rPr>
        <w:t xml:space="preserve"> Федерального закона </w:t>
      </w:r>
      <w:r w:rsidRPr="003566B3">
        <w:rPr>
          <w:b/>
          <w:sz w:val="18"/>
          <w:szCs w:val="18"/>
        </w:rPr>
        <w:t>от 05.05.2014 № 84-ФЗ</w:t>
      </w:r>
      <w:r w:rsidRPr="003566B3">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C300C" w:rsidRPr="003566B3" w:rsidRDefault="007C300C" w:rsidP="007C300C">
      <w:pPr>
        <w:ind w:firstLine="709"/>
        <w:jc w:val="both"/>
        <w:rPr>
          <w:b/>
          <w:sz w:val="18"/>
          <w:szCs w:val="18"/>
        </w:rPr>
      </w:pPr>
      <w:r w:rsidRPr="003566B3">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64196" w:rsidRPr="003566B3" w:rsidRDefault="007C300C" w:rsidP="007C300C">
      <w:pPr>
        <w:ind w:firstLine="709"/>
        <w:jc w:val="both"/>
        <w:rPr>
          <w:sz w:val="24"/>
          <w:szCs w:val="24"/>
        </w:rPr>
      </w:pPr>
      <w:r w:rsidRPr="003566B3">
        <w:rPr>
          <w:sz w:val="18"/>
          <w:szCs w:val="18"/>
        </w:rPr>
        <w:t xml:space="preserve">При разработке образовательной программы высшего образования согласно требованиям </w:t>
      </w:r>
      <w:r w:rsidRPr="003566B3">
        <w:rPr>
          <w:b/>
          <w:sz w:val="18"/>
          <w:szCs w:val="18"/>
        </w:rPr>
        <w:t>пункта 9 части 1 статьи 33, части 3 статьи 34</w:t>
      </w:r>
      <w:r w:rsidRPr="003566B3">
        <w:rPr>
          <w:sz w:val="18"/>
          <w:szCs w:val="18"/>
        </w:rPr>
        <w:t xml:space="preserve"> Федерального закона Российской Федерации </w:t>
      </w:r>
      <w:r w:rsidRPr="003566B3">
        <w:rPr>
          <w:b/>
          <w:sz w:val="18"/>
          <w:szCs w:val="18"/>
        </w:rPr>
        <w:t>от 29.12.2012 № 273-ФЗ</w:t>
      </w:r>
      <w:r w:rsidRPr="003566B3">
        <w:rPr>
          <w:sz w:val="18"/>
          <w:szCs w:val="18"/>
        </w:rPr>
        <w:t xml:space="preserve"> «Об образовании в Российской Федерации»; </w:t>
      </w:r>
      <w:r w:rsidRPr="003566B3">
        <w:rPr>
          <w:b/>
          <w:sz w:val="18"/>
          <w:szCs w:val="18"/>
        </w:rPr>
        <w:t>пункта 43</w:t>
      </w:r>
      <w:r w:rsidRPr="003566B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64196" w:rsidRPr="003566B3" w:rsidRDefault="00464196" w:rsidP="00464196">
      <w:pPr>
        <w:tabs>
          <w:tab w:val="left" w:pos="900"/>
        </w:tabs>
        <w:jc w:val="both"/>
        <w:rPr>
          <w:b/>
          <w:sz w:val="24"/>
          <w:szCs w:val="24"/>
        </w:rPr>
      </w:pPr>
    </w:p>
    <w:p w:rsidR="00464196" w:rsidRPr="003566B3" w:rsidRDefault="00464196" w:rsidP="00464196">
      <w:pPr>
        <w:tabs>
          <w:tab w:val="left" w:pos="900"/>
        </w:tabs>
        <w:ind w:firstLine="709"/>
        <w:jc w:val="both"/>
        <w:rPr>
          <w:b/>
          <w:sz w:val="24"/>
          <w:szCs w:val="24"/>
        </w:rPr>
      </w:pPr>
    </w:p>
    <w:p w:rsidR="00464196" w:rsidRPr="003566B3" w:rsidRDefault="00464196" w:rsidP="00464196">
      <w:pPr>
        <w:tabs>
          <w:tab w:val="left" w:pos="900"/>
        </w:tabs>
        <w:ind w:firstLine="709"/>
        <w:jc w:val="both"/>
        <w:rPr>
          <w:b/>
          <w:sz w:val="24"/>
          <w:szCs w:val="24"/>
        </w:rPr>
      </w:pPr>
      <w:r w:rsidRPr="003566B3">
        <w:rPr>
          <w:b/>
          <w:sz w:val="24"/>
          <w:szCs w:val="24"/>
        </w:rPr>
        <w:t>5.</w:t>
      </w:r>
      <w:r w:rsidR="00B71849">
        <w:rPr>
          <w:b/>
          <w:sz w:val="24"/>
          <w:szCs w:val="24"/>
        </w:rPr>
        <w:t>2</w:t>
      </w:r>
      <w:r w:rsidRPr="003566B3">
        <w:rPr>
          <w:b/>
          <w:sz w:val="24"/>
          <w:szCs w:val="24"/>
        </w:rPr>
        <w:t xml:space="preserve"> Содержание дисциплины</w:t>
      </w:r>
    </w:p>
    <w:p w:rsidR="00464196" w:rsidRPr="003566B3" w:rsidRDefault="00464196" w:rsidP="00464196">
      <w:pPr>
        <w:tabs>
          <w:tab w:val="left" w:pos="900"/>
        </w:tabs>
        <w:ind w:firstLine="709"/>
        <w:jc w:val="both"/>
        <w:rPr>
          <w:b/>
          <w:sz w:val="24"/>
          <w:szCs w:val="24"/>
        </w:rPr>
      </w:pPr>
      <w:r w:rsidRPr="003566B3">
        <w:rPr>
          <w:b/>
          <w:sz w:val="24"/>
          <w:szCs w:val="24"/>
        </w:rPr>
        <w:t>Тема № 1. Методологические основания экспериментального психологического исследования</w:t>
      </w:r>
    </w:p>
    <w:p w:rsidR="00464196" w:rsidRPr="003566B3" w:rsidRDefault="00464196" w:rsidP="00464196">
      <w:pPr>
        <w:ind w:firstLine="708"/>
        <w:jc w:val="both"/>
        <w:rPr>
          <w:sz w:val="24"/>
          <w:szCs w:val="24"/>
        </w:rPr>
      </w:pPr>
      <w:r w:rsidRPr="003566B3">
        <w:rPr>
          <w:sz w:val="24"/>
          <w:szCs w:val="24"/>
        </w:rPr>
        <w:t xml:space="preserve">Методология экспериментального психологического исследования. Теоретическое и эмпирическое знание в психологии Эмпирическая закономерность и закон. Теория, гипотеза и факты в структуре психологического знания. Структура теории: эмпирическая основа, базис (идеализированный объект) правила логического вывода, множество выведенных утверждений. Проблема и гипотеза. </w:t>
      </w:r>
    </w:p>
    <w:p w:rsidR="00464196" w:rsidRPr="003566B3" w:rsidRDefault="00464196" w:rsidP="00464196">
      <w:pPr>
        <w:ind w:firstLine="702"/>
        <w:jc w:val="both"/>
        <w:rPr>
          <w:sz w:val="24"/>
          <w:szCs w:val="24"/>
        </w:rPr>
      </w:pPr>
      <w:r w:rsidRPr="003566B3">
        <w:rPr>
          <w:sz w:val="24"/>
          <w:szCs w:val="24"/>
        </w:rPr>
        <w:t xml:space="preserve">Эксперимент как способ научного познания. Эмпирическая проверка научных гипотез. Фальсифицируемость и верифицируемость теории как признаки научности. Варианты экспериментальных гипотез. </w:t>
      </w:r>
    </w:p>
    <w:p w:rsidR="00464196" w:rsidRPr="003566B3" w:rsidRDefault="00464196" w:rsidP="00464196">
      <w:pPr>
        <w:ind w:firstLine="702"/>
        <w:jc w:val="both"/>
        <w:rPr>
          <w:sz w:val="24"/>
          <w:szCs w:val="24"/>
        </w:rPr>
      </w:pPr>
      <w:r w:rsidRPr="003566B3">
        <w:rPr>
          <w:sz w:val="24"/>
          <w:szCs w:val="24"/>
        </w:rPr>
        <w:t xml:space="preserve">Развитие экспериментальной психологии и дифференциация понятий </w:t>
      </w:r>
      <w:r w:rsidRPr="003566B3">
        <w:rPr>
          <w:i/>
          <w:iCs/>
          <w:sz w:val="24"/>
          <w:szCs w:val="24"/>
        </w:rPr>
        <w:t>метод и методика</w:t>
      </w:r>
      <w:r w:rsidRPr="003566B3">
        <w:rPr>
          <w:sz w:val="24"/>
          <w:szCs w:val="24"/>
        </w:rPr>
        <w:t>. Виды экспериментального исследования. Этапы экспериментального исследования. Идеальный и реальный эксперимент. Эксперимент полного соответствия. Понятие валидности экспериментального исследования. Виды валидности: внутренняя, внешняя, конструктная, операциональная</w:t>
      </w:r>
    </w:p>
    <w:p w:rsidR="00464196" w:rsidRPr="003566B3" w:rsidRDefault="00464196" w:rsidP="00464196">
      <w:pPr>
        <w:ind w:firstLine="702"/>
        <w:jc w:val="both"/>
        <w:rPr>
          <w:sz w:val="24"/>
          <w:szCs w:val="24"/>
        </w:rPr>
      </w:pPr>
      <w:r w:rsidRPr="003566B3">
        <w:rPr>
          <w:b/>
          <w:sz w:val="24"/>
          <w:szCs w:val="24"/>
        </w:rPr>
        <w:t>Тема № 2. Методы психологического исследования</w:t>
      </w:r>
    </w:p>
    <w:p w:rsidR="00464196" w:rsidRPr="003566B3" w:rsidRDefault="00464196" w:rsidP="00464196">
      <w:pPr>
        <w:jc w:val="both"/>
        <w:rPr>
          <w:sz w:val="24"/>
          <w:szCs w:val="24"/>
        </w:rPr>
      </w:pPr>
      <w:r w:rsidRPr="003566B3">
        <w:rPr>
          <w:sz w:val="24"/>
          <w:szCs w:val="24"/>
        </w:rPr>
        <w:t xml:space="preserve">Метод и методика. Типы классификации психологических методов. Интроспекция, экстероспекция и понимание как структуры организации психологического исследования. Исследование и обследование. Современные классификации методов. Экспериментальный метод как средство проверки каузальных гипотез, психологическое измерение, наблюдение и психодиагностика. Классификация методов по типу данных (Р. Кеттел). Особенности исследовательских методов при сборе </w:t>
      </w:r>
      <w:r w:rsidRPr="003566B3">
        <w:rPr>
          <w:i/>
          <w:iCs/>
          <w:sz w:val="24"/>
          <w:szCs w:val="24"/>
          <w:lang w:val="en-US"/>
        </w:rPr>
        <w:t>L</w:t>
      </w:r>
      <w:r w:rsidRPr="003566B3">
        <w:rPr>
          <w:i/>
          <w:iCs/>
          <w:sz w:val="24"/>
          <w:szCs w:val="24"/>
        </w:rPr>
        <w:t>,</w:t>
      </w:r>
      <w:r w:rsidRPr="003566B3">
        <w:rPr>
          <w:i/>
          <w:iCs/>
          <w:sz w:val="24"/>
          <w:szCs w:val="24"/>
          <w:lang w:val="en-US"/>
        </w:rPr>
        <w:t>T</w:t>
      </w:r>
      <w:r w:rsidRPr="003566B3">
        <w:rPr>
          <w:sz w:val="24"/>
          <w:szCs w:val="24"/>
        </w:rPr>
        <w:t xml:space="preserve"> и </w:t>
      </w:r>
      <w:r w:rsidRPr="003566B3">
        <w:rPr>
          <w:i/>
          <w:iCs/>
          <w:sz w:val="24"/>
          <w:szCs w:val="24"/>
          <w:lang w:val="en-US"/>
        </w:rPr>
        <w:t>Q</w:t>
      </w:r>
      <w:r w:rsidRPr="003566B3">
        <w:rPr>
          <w:sz w:val="24"/>
          <w:szCs w:val="24"/>
        </w:rPr>
        <w:t xml:space="preserve">– данных. </w:t>
      </w:r>
    </w:p>
    <w:p w:rsidR="00464196" w:rsidRPr="003566B3" w:rsidRDefault="00464196" w:rsidP="00464196">
      <w:pPr>
        <w:ind w:firstLine="708"/>
        <w:jc w:val="both"/>
        <w:rPr>
          <w:b/>
          <w:sz w:val="24"/>
          <w:szCs w:val="24"/>
        </w:rPr>
      </w:pPr>
      <w:r w:rsidRPr="003566B3">
        <w:rPr>
          <w:b/>
          <w:sz w:val="24"/>
          <w:szCs w:val="24"/>
        </w:rPr>
        <w:t>Тема № 3. Психологическое измерение</w:t>
      </w:r>
    </w:p>
    <w:p w:rsidR="00464196" w:rsidRPr="003566B3" w:rsidRDefault="00464196" w:rsidP="00464196">
      <w:pPr>
        <w:ind w:firstLine="708"/>
        <w:jc w:val="both"/>
        <w:rPr>
          <w:sz w:val="24"/>
          <w:szCs w:val="24"/>
        </w:rPr>
      </w:pPr>
      <w:r w:rsidRPr="003566B3">
        <w:rPr>
          <w:sz w:val="24"/>
          <w:szCs w:val="24"/>
        </w:rPr>
        <w:t>Измерение в системе методов психологического исследования. Квантификация событий как необходимое условие измерения. Объект измерения и признак. Сравнение и преобразование объектов как эмпирическая основа измерения. Качественные характеристики признака как теоретическая основа измерения.</w:t>
      </w:r>
    </w:p>
    <w:p w:rsidR="00464196" w:rsidRPr="003566B3" w:rsidRDefault="00464196" w:rsidP="00464196">
      <w:pPr>
        <w:ind w:firstLine="708"/>
        <w:jc w:val="both"/>
        <w:rPr>
          <w:sz w:val="24"/>
          <w:szCs w:val="24"/>
        </w:rPr>
      </w:pPr>
      <w:r w:rsidRPr="003566B3">
        <w:rPr>
          <w:sz w:val="24"/>
          <w:szCs w:val="24"/>
        </w:rPr>
        <w:t xml:space="preserve">Понятие шкалы. Допустимые преобразования шкал. Типы шкал: номинальная, порядковая, интервальная, отношений. Осмысленность утверждений относительно </w:t>
      </w:r>
      <w:r w:rsidRPr="003566B3">
        <w:rPr>
          <w:sz w:val="24"/>
          <w:szCs w:val="24"/>
        </w:rPr>
        <w:lastRenderedPageBreak/>
        <w:t xml:space="preserve">результатов измерений. </w:t>
      </w:r>
    </w:p>
    <w:p w:rsidR="00464196" w:rsidRPr="003566B3" w:rsidRDefault="00464196" w:rsidP="00464196">
      <w:pPr>
        <w:ind w:firstLine="702"/>
        <w:jc w:val="both"/>
        <w:rPr>
          <w:sz w:val="24"/>
          <w:szCs w:val="24"/>
        </w:rPr>
      </w:pPr>
      <w:r w:rsidRPr="003566B3">
        <w:rPr>
          <w:sz w:val="24"/>
          <w:szCs w:val="24"/>
        </w:rPr>
        <w:t xml:space="preserve">Характеристики измерительных процедур в психологических исследованиях: тип шкалы и способ его обоснования (фундаментальные, производные и измерения по определению), субъективные (экспертные) и объективные (инструментальные) составляющие измерительной процедуры. Характеристики конкретной шкалы измерения: непрерывность–дискретность, дифференцированность и единица измерения, размерность признака, позиционирование нуля. </w:t>
      </w:r>
    </w:p>
    <w:p w:rsidR="00464196" w:rsidRPr="003566B3" w:rsidRDefault="00464196" w:rsidP="00464196">
      <w:pPr>
        <w:ind w:firstLine="702"/>
        <w:jc w:val="both"/>
        <w:rPr>
          <w:sz w:val="24"/>
          <w:szCs w:val="24"/>
        </w:rPr>
      </w:pPr>
      <w:r w:rsidRPr="003566B3">
        <w:rPr>
          <w:sz w:val="24"/>
          <w:szCs w:val="24"/>
        </w:rPr>
        <w:t>Способы интерпретации психологических измерений. Тестирование и теория измерений. Применение измерительных процедур и методов статистической обработки данных как необходимое условие установления взаимосвязей между признаками</w:t>
      </w:r>
    </w:p>
    <w:p w:rsidR="00464196" w:rsidRPr="003566B3" w:rsidRDefault="00464196" w:rsidP="00464196">
      <w:pPr>
        <w:ind w:firstLine="702"/>
        <w:jc w:val="both"/>
        <w:rPr>
          <w:sz w:val="24"/>
          <w:szCs w:val="24"/>
        </w:rPr>
      </w:pPr>
      <w:r w:rsidRPr="003566B3">
        <w:rPr>
          <w:b/>
          <w:sz w:val="24"/>
          <w:szCs w:val="24"/>
        </w:rPr>
        <w:t>Тема № 4. Методы наблюдения и опроса в психологическом исследовании</w:t>
      </w:r>
    </w:p>
    <w:p w:rsidR="00464196" w:rsidRPr="003566B3" w:rsidRDefault="00464196" w:rsidP="00464196">
      <w:pPr>
        <w:ind w:firstLine="702"/>
        <w:jc w:val="both"/>
        <w:rPr>
          <w:sz w:val="24"/>
          <w:szCs w:val="24"/>
        </w:rPr>
      </w:pPr>
      <w:r w:rsidRPr="003566B3">
        <w:rPr>
          <w:sz w:val="24"/>
          <w:szCs w:val="24"/>
        </w:rPr>
        <w:t xml:space="preserve">Метод наблюдения и постулат непосредственности. Факторы, определяющие сложность познания "внутреннего через наблюдение внешнего": многозначность связей внешнего проявления с субъективной психической реальностью многоуровневая структура психических явлений. Требования к организации наблюдения, снижающие искажения: систематичность наблюдения, выдвижение и проверка альтернативных предположений, сопоставление частных условий проявления поведения с общей ситуацией. </w:t>
      </w:r>
    </w:p>
    <w:p w:rsidR="00464196" w:rsidRPr="003566B3" w:rsidRDefault="00464196" w:rsidP="00464196">
      <w:pPr>
        <w:ind w:firstLine="702"/>
        <w:jc w:val="both"/>
        <w:rPr>
          <w:sz w:val="24"/>
          <w:szCs w:val="24"/>
        </w:rPr>
      </w:pPr>
      <w:r w:rsidRPr="003566B3">
        <w:rPr>
          <w:sz w:val="24"/>
          <w:szCs w:val="24"/>
        </w:rPr>
        <w:t xml:space="preserve">Классификация видов наблюдения Особенности организации наблюдения. Квалификация событий: единицы и категории наблюдения. Количественные оценки в наблюдении. </w:t>
      </w:r>
    </w:p>
    <w:p w:rsidR="00464196" w:rsidRPr="003566B3" w:rsidRDefault="00464196" w:rsidP="00464196">
      <w:pPr>
        <w:ind w:firstLine="702"/>
        <w:jc w:val="both"/>
        <w:rPr>
          <w:sz w:val="24"/>
          <w:szCs w:val="24"/>
        </w:rPr>
      </w:pPr>
      <w:r w:rsidRPr="003566B3">
        <w:rPr>
          <w:sz w:val="24"/>
          <w:szCs w:val="24"/>
        </w:rPr>
        <w:t>Влияние присутствия наблюдателя на наблюдаемое поведение и возможность нейтрализации данного эффекта. Развитие способностей к наблюдению.</w:t>
      </w:r>
      <w:bookmarkStart w:id="0" w:name="_Toc352684065"/>
      <w:r w:rsidRPr="003566B3">
        <w:rPr>
          <w:sz w:val="24"/>
          <w:szCs w:val="24"/>
        </w:rPr>
        <w:t xml:space="preserve"> Особенности наблюдателя</w:t>
      </w:r>
      <w:bookmarkEnd w:id="0"/>
      <w:r w:rsidRPr="003566B3">
        <w:rPr>
          <w:sz w:val="24"/>
          <w:szCs w:val="24"/>
        </w:rPr>
        <w:t xml:space="preserve">. </w:t>
      </w:r>
      <w:bookmarkStart w:id="1" w:name="_Toc352684066"/>
      <w:r w:rsidRPr="003566B3">
        <w:rPr>
          <w:sz w:val="24"/>
          <w:szCs w:val="24"/>
        </w:rPr>
        <w:t>Связь наблюдения с теорией.</w:t>
      </w:r>
      <w:bookmarkEnd w:id="1"/>
      <w:r w:rsidRPr="003566B3">
        <w:rPr>
          <w:sz w:val="24"/>
          <w:szCs w:val="24"/>
        </w:rPr>
        <w:t xml:space="preserve"> Наблюдение как вспомогательный метод в психологическом эксперименте.</w:t>
      </w:r>
    </w:p>
    <w:p w:rsidR="00464196" w:rsidRPr="003566B3" w:rsidRDefault="00464196" w:rsidP="00464196">
      <w:pPr>
        <w:ind w:firstLine="702"/>
        <w:jc w:val="both"/>
        <w:rPr>
          <w:sz w:val="24"/>
          <w:szCs w:val="24"/>
        </w:rPr>
      </w:pPr>
      <w:r w:rsidRPr="003566B3">
        <w:rPr>
          <w:sz w:val="24"/>
          <w:szCs w:val="24"/>
        </w:rPr>
        <w:t xml:space="preserve">Опрос в системе методов психологического исследования. Виды опросных методов, основания для их классификации. Специфика анкетирования, интервью, беседы и группового опроса. Виды вопросов. </w:t>
      </w:r>
    </w:p>
    <w:p w:rsidR="00464196" w:rsidRPr="003566B3" w:rsidRDefault="00464196" w:rsidP="00464196">
      <w:pPr>
        <w:ind w:firstLine="702"/>
        <w:rPr>
          <w:sz w:val="24"/>
          <w:szCs w:val="24"/>
        </w:rPr>
      </w:pPr>
      <w:r w:rsidRPr="003566B3">
        <w:rPr>
          <w:sz w:val="24"/>
          <w:szCs w:val="24"/>
        </w:rPr>
        <w:t>Общая схема проведения беседы, планирование вопросов. Основные способы анализа данных, получаемых с использованием опросных методов. Позиции исследователя и испытуемого. Профессиональные качества психолога, обеспечивающие эффективность проведения беседы. Опрос как вспомогательный метод в психологическом эксперименте.</w:t>
      </w:r>
    </w:p>
    <w:p w:rsidR="00464196" w:rsidRPr="003566B3" w:rsidRDefault="00464196" w:rsidP="00464196">
      <w:pPr>
        <w:ind w:firstLine="702"/>
        <w:rPr>
          <w:b/>
          <w:sz w:val="24"/>
          <w:szCs w:val="24"/>
        </w:rPr>
      </w:pPr>
      <w:r w:rsidRPr="003566B3">
        <w:rPr>
          <w:b/>
          <w:sz w:val="24"/>
          <w:szCs w:val="24"/>
        </w:rPr>
        <w:t>Тема № 5. Психологическое тестирование, проективные и психосемантические методы</w:t>
      </w:r>
    </w:p>
    <w:p w:rsidR="00464196" w:rsidRPr="003566B3" w:rsidRDefault="00464196" w:rsidP="00464196">
      <w:pPr>
        <w:ind w:firstLine="702"/>
        <w:jc w:val="both"/>
        <w:rPr>
          <w:sz w:val="24"/>
          <w:szCs w:val="24"/>
        </w:rPr>
      </w:pPr>
      <w:r w:rsidRPr="003566B3">
        <w:rPr>
          <w:sz w:val="24"/>
          <w:szCs w:val="24"/>
        </w:rPr>
        <w:t>Виды психологических тестов. Возможности и ограничения тестирования как метода получения эмпирических данных в рамках психологического эксперимента. Разработка и стандартизация психологических тестов в рамках экспериментального исследования.</w:t>
      </w:r>
    </w:p>
    <w:p w:rsidR="00464196" w:rsidRPr="003566B3" w:rsidRDefault="00464196" w:rsidP="00464196">
      <w:pPr>
        <w:ind w:firstLine="702"/>
        <w:jc w:val="both"/>
        <w:rPr>
          <w:sz w:val="24"/>
          <w:szCs w:val="24"/>
        </w:rPr>
      </w:pPr>
      <w:r w:rsidRPr="003566B3">
        <w:rPr>
          <w:sz w:val="24"/>
          <w:szCs w:val="24"/>
        </w:rPr>
        <w:t xml:space="preserve">Психосемантические методы в исследовании индивидуального и группового сознания. Система значений как предмет изучения методами психосемантики и психологии субъективной семантики. Семантический дифференциал Ч. Осгуда и его модификации. Семантические универсалии и построение семантических пространств. Возможности и ограничения использования психосемантических методов в экспериментальных исследованиях. </w:t>
      </w:r>
    </w:p>
    <w:p w:rsidR="00464196" w:rsidRPr="003566B3" w:rsidRDefault="00464196" w:rsidP="00464196">
      <w:pPr>
        <w:ind w:firstLine="702"/>
        <w:jc w:val="both"/>
        <w:rPr>
          <w:sz w:val="24"/>
          <w:szCs w:val="24"/>
        </w:rPr>
      </w:pPr>
      <w:r w:rsidRPr="003566B3">
        <w:rPr>
          <w:sz w:val="24"/>
          <w:szCs w:val="24"/>
        </w:rPr>
        <w:t xml:space="preserve">Исходные допущения, лежащие в основе проективных методов. Основания для отнесения методики к классу проективных техник. Неоднозначность интерпретации и феномен «двойной проекции» при обработке результатов проективных методик. Возможности и ограничения проективных методов в рамках психологического эксперимента. </w:t>
      </w:r>
    </w:p>
    <w:p w:rsidR="00464196" w:rsidRPr="003566B3" w:rsidRDefault="00464196" w:rsidP="00464196">
      <w:pPr>
        <w:ind w:firstLine="702"/>
        <w:jc w:val="both"/>
        <w:rPr>
          <w:sz w:val="24"/>
          <w:szCs w:val="24"/>
        </w:rPr>
      </w:pPr>
      <w:r w:rsidRPr="003566B3">
        <w:rPr>
          <w:sz w:val="24"/>
          <w:szCs w:val="24"/>
        </w:rPr>
        <w:t xml:space="preserve">Метод анализа продуктов деятельности или архивный метод. Специфика организации и интерпретации результатов. Основные направления анализа результатов </w:t>
      </w:r>
      <w:r w:rsidRPr="003566B3">
        <w:rPr>
          <w:sz w:val="24"/>
          <w:szCs w:val="24"/>
        </w:rPr>
        <w:lastRenderedPageBreak/>
        <w:t xml:space="preserve">деятельности. Контент-анализ. </w:t>
      </w:r>
    </w:p>
    <w:p w:rsidR="00464196" w:rsidRPr="003566B3" w:rsidRDefault="00464196" w:rsidP="00464196">
      <w:pPr>
        <w:ind w:firstLine="702"/>
        <w:jc w:val="both"/>
        <w:rPr>
          <w:b/>
          <w:sz w:val="24"/>
          <w:szCs w:val="24"/>
        </w:rPr>
      </w:pPr>
      <w:r w:rsidRPr="003566B3">
        <w:rPr>
          <w:b/>
          <w:sz w:val="24"/>
          <w:szCs w:val="24"/>
        </w:rPr>
        <w:t>Тема № 6. Основы теории психологического эксперимента</w:t>
      </w:r>
    </w:p>
    <w:p w:rsidR="00464196" w:rsidRPr="003566B3" w:rsidRDefault="00464196" w:rsidP="00464196">
      <w:pPr>
        <w:ind w:firstLine="702"/>
        <w:jc w:val="both"/>
        <w:rPr>
          <w:sz w:val="24"/>
          <w:szCs w:val="24"/>
        </w:rPr>
      </w:pPr>
      <w:r w:rsidRPr="003566B3">
        <w:rPr>
          <w:sz w:val="24"/>
          <w:szCs w:val="24"/>
        </w:rPr>
        <w:t>Требования к организации экспериментального исследования, следующие из признаков каузальной гипотезы. Разделенность во времени и проблемы дифференциации событий и возможности управления ими. Установление взаимосвязи между признаками: проблемы измерения и статистического вывода. Отсутствие альтернативных объяснений и обеспечение валидности экспериментального исследования. Достоверные и артефактные выводы.</w:t>
      </w:r>
    </w:p>
    <w:p w:rsidR="00464196" w:rsidRPr="003566B3" w:rsidRDefault="00464196" w:rsidP="00464196">
      <w:pPr>
        <w:ind w:firstLine="702"/>
        <w:jc w:val="both"/>
        <w:rPr>
          <w:sz w:val="24"/>
          <w:szCs w:val="24"/>
        </w:rPr>
      </w:pPr>
      <w:r w:rsidRPr="003566B3">
        <w:rPr>
          <w:sz w:val="24"/>
          <w:szCs w:val="24"/>
        </w:rPr>
        <w:t>Экспериментальные переменные и способы их контроля. Переменные среды (ситуации), личности (организма) и поведения. Контроль независимой переменной и проблема экспериментальных воздействий. Измерение зависимой переменной. Контроль внешних переменных: элиминация, создание константных условий, балансировка, контрбалансировка, рандомизация. Дополнительные переменные и способы их контроля. Содержательное и формально планирование эксперимента. Способы обеспечения валидности психологического эксперимента.</w:t>
      </w:r>
    </w:p>
    <w:p w:rsidR="00464196" w:rsidRPr="003566B3" w:rsidRDefault="00464196" w:rsidP="00464196">
      <w:pPr>
        <w:ind w:firstLine="702"/>
        <w:jc w:val="both"/>
        <w:rPr>
          <w:sz w:val="24"/>
          <w:szCs w:val="24"/>
        </w:rPr>
      </w:pPr>
      <w:r w:rsidRPr="003566B3">
        <w:rPr>
          <w:sz w:val="24"/>
          <w:szCs w:val="24"/>
        </w:rPr>
        <w:t xml:space="preserve">Социально-психологические факторы как внешние или дополнительные переменные психологического эксперимента. Влияние на зависимую переменную личности и мотивации испытуемого, индивидуальных и личностных особенностей экспериментатора, их взаимодействия. Способы контроля переменных, связанных с социально-психологическими факторами. </w:t>
      </w:r>
    </w:p>
    <w:p w:rsidR="00464196" w:rsidRPr="003566B3" w:rsidRDefault="00464196" w:rsidP="00464196">
      <w:pPr>
        <w:ind w:firstLine="702"/>
        <w:jc w:val="both"/>
        <w:rPr>
          <w:sz w:val="24"/>
          <w:szCs w:val="24"/>
        </w:rPr>
      </w:pPr>
      <w:r w:rsidRPr="003566B3">
        <w:rPr>
          <w:b/>
          <w:sz w:val="24"/>
          <w:szCs w:val="24"/>
        </w:rPr>
        <w:t xml:space="preserve">Тема № 7. Планирование эксперимента и классификации экспериментальных планов </w:t>
      </w:r>
    </w:p>
    <w:p w:rsidR="00464196" w:rsidRPr="003566B3" w:rsidRDefault="00464196" w:rsidP="00464196">
      <w:pPr>
        <w:ind w:firstLine="702"/>
        <w:jc w:val="both"/>
        <w:rPr>
          <w:sz w:val="24"/>
          <w:szCs w:val="24"/>
        </w:rPr>
      </w:pPr>
      <w:r w:rsidRPr="003566B3">
        <w:rPr>
          <w:sz w:val="24"/>
          <w:szCs w:val="24"/>
        </w:rPr>
        <w:t xml:space="preserve">Планирование эксперимента. Экспериментальные планы и критерии их классификации: критерии истинного эксперимента и критерий числа экспериментальных воздействий. Составляющие формального описания экспериментальных планов: тестирование, воздействие, отбор испытуемых, временная последовательность. Факторы, влияющие на валидность, и их контроль посредством экспериментальных планов. </w:t>
      </w:r>
    </w:p>
    <w:p w:rsidR="00464196" w:rsidRPr="003566B3" w:rsidRDefault="00464196" w:rsidP="00464196">
      <w:pPr>
        <w:ind w:firstLine="702"/>
        <w:jc w:val="both"/>
        <w:rPr>
          <w:sz w:val="24"/>
          <w:szCs w:val="24"/>
        </w:rPr>
      </w:pPr>
      <w:r w:rsidRPr="003566B3">
        <w:rPr>
          <w:sz w:val="24"/>
          <w:szCs w:val="24"/>
        </w:rPr>
        <w:t xml:space="preserve">Доэкспериментальные планы: исследование единичного случая, план с предварительным и итоговым тестированием, сравнение статических групп. Истинные экспериментальные планы с одной независимой переменной: с предварительным и итоговым тестированием и контрольной группой, план Соломона, с контрольной группой и тестированием после воздействия. </w:t>
      </w:r>
    </w:p>
    <w:p w:rsidR="00464196" w:rsidRPr="003566B3" w:rsidRDefault="00464196" w:rsidP="00464196">
      <w:pPr>
        <w:ind w:firstLine="702"/>
        <w:jc w:val="both"/>
        <w:rPr>
          <w:sz w:val="24"/>
          <w:szCs w:val="24"/>
        </w:rPr>
      </w:pPr>
      <w:r w:rsidRPr="003566B3">
        <w:rPr>
          <w:sz w:val="24"/>
          <w:szCs w:val="24"/>
        </w:rPr>
        <w:t xml:space="preserve">Интраиндивидуальные планы в экспериментах с одним испытуемым и группой испытуемых. Факторные экспериментальные планы: проблема взаимодействия при влиянии двух и более независимых переменных. Способы планирования факторных экспериментов: латинский квадрат и др. </w:t>
      </w:r>
    </w:p>
    <w:p w:rsidR="00464196" w:rsidRPr="003566B3" w:rsidRDefault="00464196" w:rsidP="00464196">
      <w:pPr>
        <w:ind w:firstLine="702"/>
        <w:jc w:val="both"/>
        <w:rPr>
          <w:sz w:val="24"/>
          <w:szCs w:val="24"/>
        </w:rPr>
      </w:pPr>
      <w:r w:rsidRPr="003566B3">
        <w:rPr>
          <w:sz w:val="24"/>
          <w:szCs w:val="24"/>
        </w:rPr>
        <w:t xml:space="preserve">Квазиэкспериментальные планы: угрозы валидности и способы их частичного контроля. Специфика психологических признаков и ограничения в возможностях варьирования независимой переменной. Влияние факторов среды с отрицательными для человека эффектами, недопустимость моделирования подобных факторов и планы </w:t>
      </w:r>
      <w:r w:rsidRPr="003566B3">
        <w:rPr>
          <w:sz w:val="24"/>
          <w:szCs w:val="24"/>
          <w:lang w:val="en-US"/>
        </w:rPr>
        <w:t>ex</w:t>
      </w:r>
      <w:r w:rsidRPr="003566B3">
        <w:rPr>
          <w:sz w:val="24"/>
          <w:szCs w:val="24"/>
        </w:rPr>
        <w:t>-</w:t>
      </w:r>
      <w:r w:rsidRPr="003566B3">
        <w:rPr>
          <w:sz w:val="24"/>
          <w:szCs w:val="24"/>
          <w:lang w:val="en-US"/>
        </w:rPr>
        <w:t>post</w:t>
      </w:r>
      <w:r w:rsidRPr="003566B3">
        <w:rPr>
          <w:sz w:val="24"/>
          <w:szCs w:val="24"/>
        </w:rPr>
        <w:t>-</w:t>
      </w:r>
      <w:r w:rsidRPr="003566B3">
        <w:rPr>
          <w:sz w:val="24"/>
          <w:szCs w:val="24"/>
          <w:lang w:val="en-US"/>
        </w:rPr>
        <w:t>facto</w:t>
      </w:r>
      <w:r w:rsidRPr="003566B3">
        <w:rPr>
          <w:sz w:val="24"/>
          <w:szCs w:val="24"/>
        </w:rPr>
        <w:t xml:space="preserve">. </w:t>
      </w:r>
    </w:p>
    <w:p w:rsidR="00464196" w:rsidRPr="003566B3" w:rsidRDefault="00464196" w:rsidP="00464196">
      <w:pPr>
        <w:ind w:firstLine="702"/>
        <w:jc w:val="both"/>
        <w:rPr>
          <w:b/>
          <w:sz w:val="24"/>
          <w:szCs w:val="24"/>
        </w:rPr>
      </w:pPr>
      <w:r w:rsidRPr="003566B3">
        <w:rPr>
          <w:b/>
          <w:sz w:val="24"/>
          <w:szCs w:val="24"/>
        </w:rPr>
        <w:t>Тема № 8. Корреляционные исследования</w:t>
      </w:r>
    </w:p>
    <w:p w:rsidR="00464196" w:rsidRPr="003566B3" w:rsidRDefault="00464196" w:rsidP="00464196">
      <w:pPr>
        <w:jc w:val="both"/>
        <w:rPr>
          <w:sz w:val="24"/>
          <w:szCs w:val="24"/>
        </w:rPr>
      </w:pPr>
      <w:r w:rsidRPr="003566B3">
        <w:rPr>
          <w:sz w:val="24"/>
          <w:szCs w:val="24"/>
        </w:rPr>
        <w:t xml:space="preserve">Понятие о корреляционном исследовании. Возможности и ограничения исследований данного типа. Корреляционные гипотезы как предположения о связях между переменными. Корреляционный подход как специфический способ организации сбора данных. Планирование корреляционного исследования. Корреляции и стандартизация переменных. Влияние дополнительных переменных и способы их контроля в корреляционном исследовании: разбиение на группы, частная корреляция. Обработка и интерпретация данных корреляционного исследования. Предположения о направленности связи на основе теории. </w:t>
      </w:r>
    </w:p>
    <w:p w:rsidR="00464196" w:rsidRPr="003566B3" w:rsidRDefault="00464196" w:rsidP="00464196">
      <w:pPr>
        <w:ind w:firstLine="702"/>
        <w:jc w:val="both"/>
        <w:rPr>
          <w:b/>
          <w:sz w:val="24"/>
          <w:szCs w:val="24"/>
        </w:rPr>
      </w:pPr>
      <w:r w:rsidRPr="003566B3">
        <w:rPr>
          <w:b/>
          <w:sz w:val="24"/>
          <w:szCs w:val="24"/>
        </w:rPr>
        <w:t>6. Перечень учебно-методического обеспечения для самостоятельной работы обучающихся по дисциплине</w:t>
      </w:r>
    </w:p>
    <w:p w:rsidR="007C300C" w:rsidRPr="003566B3" w:rsidRDefault="007C300C" w:rsidP="007C300C">
      <w:pPr>
        <w:pStyle w:val="a4"/>
        <w:numPr>
          <w:ilvl w:val="0"/>
          <w:numId w:val="5"/>
        </w:numPr>
        <w:jc w:val="both"/>
        <w:rPr>
          <w:rFonts w:ascii="Times New Roman" w:hAnsi="Times New Roman"/>
          <w:sz w:val="24"/>
          <w:szCs w:val="24"/>
        </w:rPr>
      </w:pPr>
      <w:r w:rsidRPr="003566B3">
        <w:rPr>
          <w:rFonts w:ascii="Times New Roman" w:hAnsi="Times New Roman"/>
          <w:sz w:val="24"/>
          <w:szCs w:val="24"/>
        </w:rPr>
        <w:lastRenderedPageBreak/>
        <w:t>Методические указания  для обучающихся по освоению дисциплины «Экспериментальная психология»/ О.А. Таротенко. – Омск: Изд-во Омской гуманитарной академии, 20</w:t>
      </w:r>
      <w:r w:rsidR="009C65D4">
        <w:rPr>
          <w:rFonts w:ascii="Times New Roman" w:hAnsi="Times New Roman"/>
          <w:sz w:val="24"/>
          <w:szCs w:val="24"/>
        </w:rPr>
        <w:t>2</w:t>
      </w:r>
      <w:r w:rsidR="00203DC5">
        <w:rPr>
          <w:rFonts w:ascii="Times New Roman" w:hAnsi="Times New Roman"/>
          <w:sz w:val="24"/>
          <w:szCs w:val="24"/>
        </w:rPr>
        <w:t>2</w:t>
      </w:r>
    </w:p>
    <w:p w:rsidR="00DD7D68" w:rsidRPr="00AE7800" w:rsidRDefault="00DD7D68" w:rsidP="00DD7D68">
      <w:pPr>
        <w:pStyle w:val="a4"/>
        <w:numPr>
          <w:ilvl w:val="0"/>
          <w:numId w:val="5"/>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D7D68" w:rsidRPr="00AE7800" w:rsidRDefault="00DD7D68" w:rsidP="00DD7D68">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D7D68" w:rsidRPr="00AE7800" w:rsidRDefault="00DD7D68" w:rsidP="00DD7D68">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464196" w:rsidRPr="003566B3" w:rsidRDefault="00464196" w:rsidP="005E18D6">
      <w:pPr>
        <w:ind w:left="360"/>
        <w:jc w:val="both"/>
        <w:rPr>
          <w:sz w:val="24"/>
          <w:szCs w:val="24"/>
        </w:rPr>
      </w:pPr>
    </w:p>
    <w:p w:rsidR="00464196" w:rsidRPr="003566B3" w:rsidRDefault="00464196" w:rsidP="00464196">
      <w:pPr>
        <w:jc w:val="both"/>
        <w:rPr>
          <w:rFonts w:eastAsia="Calibri"/>
          <w:b/>
          <w:sz w:val="24"/>
          <w:szCs w:val="24"/>
        </w:rPr>
      </w:pPr>
    </w:p>
    <w:p w:rsidR="00464196" w:rsidRPr="003566B3" w:rsidRDefault="00251344" w:rsidP="00464196">
      <w:pPr>
        <w:ind w:firstLine="709"/>
        <w:jc w:val="both"/>
        <w:rPr>
          <w:b/>
          <w:sz w:val="24"/>
          <w:szCs w:val="24"/>
        </w:rPr>
      </w:pPr>
      <w:r>
        <w:rPr>
          <w:b/>
          <w:sz w:val="24"/>
          <w:szCs w:val="24"/>
        </w:rPr>
        <w:t>7</w:t>
      </w:r>
      <w:r w:rsidR="00464196" w:rsidRPr="003566B3">
        <w:rPr>
          <w:b/>
          <w:sz w:val="24"/>
          <w:szCs w:val="24"/>
        </w:rPr>
        <w:t>. Перечень основной и дополнительной учебной литературы, необходимой для освоения дисциплины</w:t>
      </w:r>
    </w:p>
    <w:p w:rsidR="00464196" w:rsidRPr="009C65D4" w:rsidRDefault="00464196" w:rsidP="009C65D4">
      <w:pPr>
        <w:widowControl/>
        <w:tabs>
          <w:tab w:val="left" w:pos="406"/>
        </w:tabs>
        <w:autoSpaceDE/>
        <w:autoSpaceDN/>
        <w:adjustRightInd/>
        <w:ind w:firstLine="408"/>
        <w:jc w:val="both"/>
        <w:rPr>
          <w:b/>
          <w:bCs/>
          <w:i/>
          <w:sz w:val="24"/>
          <w:szCs w:val="24"/>
        </w:rPr>
      </w:pPr>
      <w:r w:rsidRPr="009C65D4">
        <w:rPr>
          <w:b/>
          <w:bCs/>
          <w:i/>
          <w:sz w:val="24"/>
          <w:szCs w:val="24"/>
        </w:rPr>
        <w:t>Основная:</w:t>
      </w:r>
    </w:p>
    <w:p w:rsidR="00FB4025" w:rsidRPr="009C65D4" w:rsidRDefault="00FB4025" w:rsidP="009C65D4">
      <w:pPr>
        <w:ind w:firstLine="408"/>
        <w:jc w:val="both"/>
        <w:rPr>
          <w:sz w:val="24"/>
          <w:szCs w:val="24"/>
        </w:rPr>
      </w:pPr>
      <w:r w:rsidRPr="009C65D4">
        <w:rPr>
          <w:rFonts w:ascii="&amp;quot" w:hAnsi="&amp;quot"/>
          <w:i/>
          <w:iCs/>
          <w:sz w:val="19"/>
          <w:szCs w:val="19"/>
        </w:rPr>
        <w:t xml:space="preserve">1. </w:t>
      </w:r>
      <w:r w:rsidRPr="009C65D4">
        <w:rPr>
          <w:i/>
          <w:iCs/>
          <w:sz w:val="24"/>
          <w:szCs w:val="24"/>
        </w:rPr>
        <w:t xml:space="preserve">Константинов, В. В. </w:t>
      </w:r>
      <w:r w:rsidRPr="009C65D4">
        <w:rPr>
          <w:sz w:val="24"/>
          <w:szCs w:val="24"/>
        </w:rPr>
        <w:t xml:space="preserve">Экспериментальная психология : учебник и практикум для академического бакалавриата / В. В. Константинов. — 2-е изд., испр. и доп. — Москва : Издательство Юрайт, 2018. — 255 с. — (Бакалавр. Академический курс). — ISBN 978-5-534-04411-9. — Текст : электронный // ЭБС Юрайт [сайт]. — URL: </w:t>
      </w:r>
      <w:hyperlink r:id="rId6" w:history="1">
        <w:r w:rsidR="00C808E0">
          <w:rPr>
            <w:rStyle w:val="a9"/>
            <w:sz w:val="24"/>
            <w:szCs w:val="24"/>
          </w:rPr>
          <w:t>https://urait.ru/bcode/415452</w:t>
        </w:r>
      </w:hyperlink>
    </w:p>
    <w:p w:rsidR="00464196" w:rsidRPr="009C65D4" w:rsidRDefault="00464196" w:rsidP="009C65D4">
      <w:pPr>
        <w:ind w:firstLine="408"/>
        <w:jc w:val="both"/>
        <w:rPr>
          <w:b/>
          <w:sz w:val="24"/>
          <w:szCs w:val="24"/>
        </w:rPr>
      </w:pPr>
      <w:r w:rsidRPr="009C65D4">
        <w:rPr>
          <w:sz w:val="24"/>
          <w:szCs w:val="24"/>
          <w:shd w:val="clear" w:color="auto" w:fill="FCFCFC"/>
        </w:rPr>
        <w:t xml:space="preserve">2. </w:t>
      </w:r>
      <w:r w:rsidR="00047037" w:rsidRPr="009C65D4">
        <w:rPr>
          <w:sz w:val="24"/>
          <w:szCs w:val="24"/>
        </w:rPr>
        <w:t xml:space="preserve">Экспериментальная психология </w:t>
      </w:r>
      <w:r w:rsidR="00FB4025" w:rsidRPr="009C65D4">
        <w:rPr>
          <w:sz w:val="24"/>
          <w:szCs w:val="24"/>
        </w:rPr>
        <w:t xml:space="preserve">: учебное пособие / сост. Л. С. Лукьянов. — Электрон. текстовые данные. — Ставрополь : Северо-Кавказский федеральный университет, 2017. — 310 c. — </w:t>
      </w:r>
      <w:r w:rsidR="00047037" w:rsidRPr="009C65D4">
        <w:rPr>
          <w:sz w:val="24"/>
          <w:szCs w:val="24"/>
        </w:rPr>
        <w:t>ISBN</w:t>
      </w:r>
      <w:r w:rsidR="00FB4025" w:rsidRPr="009C65D4">
        <w:rPr>
          <w:sz w:val="24"/>
          <w:szCs w:val="24"/>
        </w:rPr>
        <w:t xml:space="preserve">2227-8397. — Режим доступа: </w:t>
      </w:r>
      <w:hyperlink r:id="rId7" w:history="1">
        <w:r w:rsidR="00C808E0">
          <w:rPr>
            <w:rStyle w:val="a9"/>
            <w:sz w:val="24"/>
            <w:szCs w:val="24"/>
          </w:rPr>
          <w:t>http://www.iprbookshop.ru/75612.html</w:t>
        </w:r>
      </w:hyperlink>
    </w:p>
    <w:p w:rsidR="00464196" w:rsidRPr="009C65D4" w:rsidRDefault="00464196" w:rsidP="009C65D4">
      <w:pPr>
        <w:pStyle w:val="a4"/>
        <w:tabs>
          <w:tab w:val="left" w:pos="406"/>
        </w:tabs>
        <w:spacing w:after="0" w:line="240" w:lineRule="auto"/>
        <w:ind w:left="0" w:firstLine="408"/>
        <w:jc w:val="both"/>
        <w:rPr>
          <w:rFonts w:ascii="Times New Roman" w:hAnsi="Times New Roman"/>
          <w:b/>
          <w:bCs/>
          <w:i/>
          <w:sz w:val="24"/>
          <w:szCs w:val="24"/>
        </w:rPr>
      </w:pPr>
      <w:r w:rsidRPr="009C65D4">
        <w:rPr>
          <w:rFonts w:ascii="Times New Roman" w:hAnsi="Times New Roman"/>
          <w:b/>
          <w:bCs/>
          <w:i/>
          <w:sz w:val="24"/>
          <w:szCs w:val="24"/>
        </w:rPr>
        <w:t>Дополнительная:</w:t>
      </w:r>
    </w:p>
    <w:p w:rsidR="00251344" w:rsidRPr="009C65D4" w:rsidRDefault="00464196" w:rsidP="009C65D4">
      <w:pPr>
        <w:ind w:firstLine="408"/>
        <w:jc w:val="both"/>
        <w:rPr>
          <w:sz w:val="24"/>
          <w:szCs w:val="24"/>
          <w:shd w:val="clear" w:color="auto" w:fill="FCFCFC"/>
        </w:rPr>
      </w:pPr>
      <w:r w:rsidRPr="009C65D4">
        <w:rPr>
          <w:sz w:val="24"/>
          <w:szCs w:val="24"/>
          <w:shd w:val="clear" w:color="auto" w:fill="FFFFFF"/>
        </w:rPr>
        <w:t xml:space="preserve">1. </w:t>
      </w:r>
      <w:r w:rsidRPr="009C65D4">
        <w:rPr>
          <w:sz w:val="24"/>
          <w:szCs w:val="24"/>
          <w:shd w:val="clear" w:color="auto" w:fill="FCFCFC"/>
        </w:rPr>
        <w:t>Шагарова И.В. Экспериментальная психология  : учебно-методическое пособие / И.В. Шагарова. — Электрон. текстовые данные. — Омск: Омский государственный университет им. Ф.М. Достоевского, 201</w:t>
      </w:r>
      <w:r w:rsidR="001C1B03">
        <w:rPr>
          <w:sz w:val="24"/>
          <w:szCs w:val="24"/>
          <w:shd w:val="clear" w:color="auto" w:fill="FCFCFC"/>
        </w:rPr>
        <w:t>1</w:t>
      </w:r>
      <w:r w:rsidRPr="009C65D4">
        <w:rPr>
          <w:sz w:val="24"/>
          <w:szCs w:val="24"/>
          <w:shd w:val="clear" w:color="auto" w:fill="FCFCFC"/>
        </w:rPr>
        <w:t xml:space="preserve">. — 112 c. — </w:t>
      </w:r>
      <w:r w:rsidR="00047037" w:rsidRPr="009C65D4">
        <w:rPr>
          <w:rFonts w:ascii="Trebuchet MS" w:hAnsi="Trebuchet MS"/>
          <w:sz w:val="19"/>
          <w:szCs w:val="19"/>
        </w:rPr>
        <w:t>ISBN</w:t>
      </w:r>
      <w:r w:rsidRPr="009C65D4">
        <w:rPr>
          <w:sz w:val="24"/>
          <w:szCs w:val="24"/>
          <w:shd w:val="clear" w:color="auto" w:fill="FCFCFC"/>
        </w:rPr>
        <w:t xml:space="preserve">978-5-7779-1277-0. — Режим доступа: </w:t>
      </w:r>
      <w:hyperlink r:id="rId8" w:history="1">
        <w:r w:rsidR="00C808E0">
          <w:rPr>
            <w:rStyle w:val="a9"/>
            <w:sz w:val="24"/>
            <w:szCs w:val="24"/>
            <w:shd w:val="clear" w:color="auto" w:fill="FCFCFC"/>
          </w:rPr>
          <w:t>http://www.iprbookshop.ru/24963.html</w:t>
        </w:r>
      </w:hyperlink>
    </w:p>
    <w:p w:rsidR="008C3176" w:rsidRPr="009C65D4" w:rsidRDefault="008C3176" w:rsidP="009C65D4">
      <w:pPr>
        <w:ind w:firstLine="408"/>
        <w:jc w:val="both"/>
        <w:rPr>
          <w:sz w:val="24"/>
          <w:szCs w:val="24"/>
          <w:shd w:val="clear" w:color="auto" w:fill="FCFCFC"/>
        </w:rPr>
      </w:pPr>
    </w:p>
    <w:p w:rsidR="00F73D84" w:rsidRPr="009C65D4" w:rsidRDefault="00F73D84" w:rsidP="009C65D4">
      <w:pPr>
        <w:ind w:firstLine="408"/>
        <w:jc w:val="both"/>
        <w:rPr>
          <w:sz w:val="24"/>
          <w:szCs w:val="24"/>
          <w:shd w:val="clear" w:color="auto" w:fill="FCFCFC"/>
        </w:rPr>
      </w:pPr>
      <w:r w:rsidRPr="009C65D4">
        <w:rPr>
          <w:sz w:val="24"/>
          <w:szCs w:val="24"/>
          <w:shd w:val="clear" w:color="auto" w:fill="FCFCFC"/>
        </w:rPr>
        <w:t>2</w:t>
      </w:r>
      <w:r w:rsidR="00251344" w:rsidRPr="009C65D4">
        <w:rPr>
          <w:sz w:val="24"/>
          <w:szCs w:val="24"/>
          <w:shd w:val="clear" w:color="auto" w:fill="FCFCFC"/>
        </w:rPr>
        <w:t xml:space="preserve">. </w:t>
      </w:r>
      <w:r w:rsidR="00047037" w:rsidRPr="009C65D4">
        <w:rPr>
          <w:sz w:val="24"/>
          <w:szCs w:val="24"/>
        </w:rPr>
        <w:t xml:space="preserve">Квасова, Ю. А. Экспериментальная психология  : конспект лекций / Ю. А. Квасова. — Электрон. текстовые данные. — Набережные Челны : Набережночелнинский государственный педагогический университет, 2011. — 142 c. — ISBN 2227-8397. — Режим доступа: </w:t>
      </w:r>
      <w:hyperlink r:id="rId9" w:history="1">
        <w:r w:rsidR="00C808E0">
          <w:rPr>
            <w:rStyle w:val="a9"/>
            <w:sz w:val="24"/>
            <w:szCs w:val="24"/>
          </w:rPr>
          <w:t>https://www.iprbookshop.ru/60713.html</w:t>
        </w:r>
      </w:hyperlink>
    </w:p>
    <w:p w:rsidR="00251344" w:rsidRPr="009C65D4" w:rsidRDefault="00CF7C03" w:rsidP="009C65D4">
      <w:pPr>
        <w:ind w:firstLine="408"/>
        <w:jc w:val="both"/>
        <w:rPr>
          <w:sz w:val="24"/>
          <w:szCs w:val="24"/>
        </w:rPr>
      </w:pPr>
      <w:r w:rsidRPr="009C65D4">
        <w:rPr>
          <w:sz w:val="24"/>
          <w:szCs w:val="24"/>
          <w:shd w:val="clear" w:color="auto" w:fill="FCFCFC"/>
        </w:rPr>
        <w:fldChar w:fldCharType="begin"/>
      </w:r>
      <w:r w:rsidR="00251344" w:rsidRPr="009C65D4">
        <w:rPr>
          <w:sz w:val="24"/>
          <w:szCs w:val="24"/>
          <w:shd w:val="clear" w:color="auto" w:fill="FCFCFC"/>
        </w:rPr>
        <w:instrText xml:space="preserve"> HYPERLINK "http://www.iprbookshop.ru/60713.htm</w:instrText>
      </w:r>
      <w:r w:rsidR="00251344" w:rsidRPr="009C65D4">
        <w:rPr>
          <w:sz w:val="24"/>
          <w:szCs w:val="24"/>
          <w:lang w:val="en-US"/>
        </w:rPr>
        <w:instrText>l</w:instrText>
      </w:r>
    </w:p>
    <w:p w:rsidR="00251344" w:rsidRPr="009C65D4" w:rsidRDefault="00251344" w:rsidP="009C65D4">
      <w:pPr>
        <w:ind w:firstLine="408"/>
        <w:jc w:val="both"/>
        <w:rPr>
          <w:b/>
          <w:sz w:val="24"/>
          <w:szCs w:val="24"/>
        </w:rPr>
      </w:pPr>
      <w:r w:rsidRPr="009C65D4">
        <w:rPr>
          <w:sz w:val="24"/>
          <w:szCs w:val="24"/>
        </w:rPr>
        <w:instrText>4</w:instrText>
      </w:r>
      <w:r w:rsidRPr="009C65D4">
        <w:rPr>
          <w:sz w:val="24"/>
          <w:szCs w:val="24"/>
          <w:shd w:val="clear" w:color="auto" w:fill="FCFCFC"/>
        </w:rPr>
        <w:instrText xml:space="preserve">" </w:instrText>
      </w:r>
      <w:r w:rsidR="00CF7C03" w:rsidRPr="009C65D4">
        <w:rPr>
          <w:sz w:val="24"/>
          <w:szCs w:val="24"/>
          <w:shd w:val="clear" w:color="auto" w:fill="FCFCFC"/>
        </w:rPr>
        <w:fldChar w:fldCharType="separate"/>
      </w:r>
      <w:r w:rsidR="00F73D84" w:rsidRPr="009C65D4">
        <w:rPr>
          <w:rStyle w:val="a9"/>
          <w:color w:val="auto"/>
          <w:sz w:val="24"/>
          <w:szCs w:val="24"/>
          <w:u w:val="none"/>
          <w:shd w:val="clear" w:color="auto" w:fill="FCFCFC"/>
        </w:rPr>
        <w:t>3</w:t>
      </w:r>
      <w:r w:rsidR="00CF7C03" w:rsidRPr="009C65D4">
        <w:rPr>
          <w:sz w:val="24"/>
          <w:szCs w:val="24"/>
          <w:shd w:val="clear" w:color="auto" w:fill="FCFCFC"/>
        </w:rPr>
        <w:fldChar w:fldCharType="end"/>
      </w:r>
      <w:r w:rsidRPr="009C65D4">
        <w:rPr>
          <w:sz w:val="24"/>
          <w:szCs w:val="24"/>
        </w:rPr>
        <w:t xml:space="preserve">. </w:t>
      </w:r>
      <w:r w:rsidR="00047037" w:rsidRPr="009C65D4">
        <w:rPr>
          <w:sz w:val="24"/>
          <w:szCs w:val="24"/>
        </w:rPr>
        <w:t xml:space="preserve">Жог, В. И. Методология организационной психологии: учебное пособие / В. И. Жог, Л. В. Тарабакина, Н. С. Бабиева. — Электрон. текстовые данные. — М. : Прометей, 2013. — 160 c. — ISBN 978-5-7042-2379-5. — Режим доступа: </w:t>
      </w:r>
      <w:hyperlink r:id="rId10" w:history="1">
        <w:r w:rsidR="00C808E0">
          <w:rPr>
            <w:rStyle w:val="a9"/>
            <w:sz w:val="24"/>
            <w:szCs w:val="24"/>
          </w:rPr>
          <w:t>http://www.iprbookshop.ru/18587.html</w:t>
        </w:r>
      </w:hyperlink>
    </w:p>
    <w:p w:rsidR="00251344" w:rsidRPr="00047037" w:rsidRDefault="00251344" w:rsidP="00251344">
      <w:pPr>
        <w:jc w:val="both"/>
        <w:rPr>
          <w:sz w:val="24"/>
          <w:szCs w:val="24"/>
          <w:shd w:val="clear" w:color="auto" w:fill="FCFCFC"/>
        </w:rPr>
      </w:pPr>
    </w:p>
    <w:p w:rsidR="00251344" w:rsidRPr="00047037" w:rsidRDefault="00251344" w:rsidP="00464196">
      <w:pPr>
        <w:jc w:val="both"/>
        <w:rPr>
          <w:sz w:val="24"/>
          <w:szCs w:val="24"/>
        </w:rPr>
      </w:pPr>
    </w:p>
    <w:p w:rsidR="00464196" w:rsidRPr="003566B3" w:rsidRDefault="00464196" w:rsidP="00464196">
      <w:pPr>
        <w:jc w:val="both"/>
        <w:rPr>
          <w:sz w:val="24"/>
          <w:szCs w:val="24"/>
        </w:rPr>
      </w:pPr>
    </w:p>
    <w:p w:rsidR="00464196" w:rsidRPr="003566B3" w:rsidRDefault="00251344" w:rsidP="00464196">
      <w:pPr>
        <w:ind w:firstLine="709"/>
        <w:jc w:val="both"/>
        <w:rPr>
          <w:b/>
          <w:sz w:val="24"/>
          <w:szCs w:val="24"/>
        </w:rPr>
      </w:pPr>
      <w:r w:rsidRPr="00251344">
        <w:rPr>
          <w:b/>
          <w:sz w:val="24"/>
          <w:szCs w:val="24"/>
        </w:rPr>
        <w:lastRenderedPageBreak/>
        <w:t>8</w:t>
      </w:r>
      <w:r w:rsidR="00464196" w:rsidRPr="003566B3">
        <w:rPr>
          <w:b/>
          <w:sz w:val="24"/>
          <w:szCs w:val="24"/>
        </w:rPr>
        <w:t>. Перечень ресурсов информационно-телекоммуникационной сети «Интернет», необходимых для освоения дисциплины</w:t>
      </w:r>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ЭБС </w:t>
      </w:r>
      <w:r w:rsidRPr="003566B3">
        <w:rPr>
          <w:rFonts w:ascii="Times New Roman" w:hAnsi="Times New Roman"/>
          <w:sz w:val="24"/>
          <w:szCs w:val="24"/>
          <w:lang w:val="en-US"/>
        </w:rPr>
        <w:t>IPRBooks</w:t>
      </w:r>
      <w:r w:rsidRPr="003566B3">
        <w:rPr>
          <w:rFonts w:ascii="Times New Roman" w:hAnsi="Times New Roman"/>
          <w:sz w:val="24"/>
          <w:szCs w:val="24"/>
        </w:rPr>
        <w:t xml:space="preserve">  Режим доступа: </w:t>
      </w:r>
      <w:hyperlink r:id="rId11" w:history="1">
        <w:r w:rsidR="00C808E0">
          <w:rPr>
            <w:rStyle w:val="a9"/>
            <w:rFonts w:ascii="Times New Roman" w:hAnsi="Times New Roman"/>
            <w:sz w:val="24"/>
            <w:szCs w:val="24"/>
          </w:rPr>
          <w:t>http://www.iprbookshop.ru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ЭБС издательства «Юрайт» Режим доступа: </w:t>
      </w:r>
      <w:hyperlink r:id="rId12" w:history="1">
        <w:r w:rsidR="00C808E0">
          <w:rPr>
            <w:rStyle w:val="a9"/>
            <w:rFonts w:ascii="Times New Roman" w:hAnsi="Times New Roman"/>
            <w:sz w:val="24"/>
            <w:szCs w:val="24"/>
          </w:rPr>
          <w:t>http://biblio-online.ru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Единое окно доступа к образовательным ресурсам. Режим доступа: </w:t>
      </w:r>
      <w:hyperlink r:id="rId13" w:history="1">
        <w:r w:rsidR="00C808E0">
          <w:rPr>
            <w:rStyle w:val="a9"/>
            <w:rFonts w:ascii="Times New Roman" w:hAnsi="Times New Roman"/>
            <w:sz w:val="24"/>
            <w:szCs w:val="24"/>
          </w:rPr>
          <w:t>http://window.edu.ru/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Научная электронная библиотека e-library.ru Режим доступа: </w:t>
      </w:r>
      <w:hyperlink r:id="rId14" w:history="1">
        <w:r w:rsidR="00C808E0">
          <w:rPr>
            <w:rStyle w:val="a9"/>
            <w:rFonts w:ascii="Times New Roman" w:hAnsi="Times New Roman"/>
            <w:sz w:val="24"/>
            <w:szCs w:val="24"/>
          </w:rPr>
          <w:t>http://elibrary.ru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Ресурсы издательства Elsevier Режим доступа:  </w:t>
      </w:r>
      <w:hyperlink r:id="rId15" w:history="1">
        <w:r w:rsidR="00C808E0">
          <w:rPr>
            <w:rStyle w:val="a9"/>
            <w:rFonts w:ascii="Times New Roman" w:hAnsi="Times New Roman"/>
            <w:sz w:val="24"/>
            <w:szCs w:val="24"/>
          </w:rPr>
          <w:t>http://www.sciencedirect.com</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Федеральный портал «Российское образование» Режим доступа:  </w:t>
      </w:r>
      <w:hyperlink r:id="rId16" w:history="1">
        <w:r w:rsidR="007E685E">
          <w:rPr>
            <w:rStyle w:val="a9"/>
            <w:rFonts w:ascii="Times New Roman" w:hAnsi="Times New Roman"/>
            <w:sz w:val="24"/>
            <w:szCs w:val="24"/>
          </w:rPr>
          <w:t>www.edu.ru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Журналы Кембриджского университета Режим доступа: </w:t>
      </w:r>
      <w:hyperlink r:id="rId17" w:history="1">
        <w:r w:rsidR="00C808E0">
          <w:rPr>
            <w:rStyle w:val="a9"/>
            <w:rFonts w:ascii="Times New Roman" w:hAnsi="Times New Roman"/>
            <w:sz w:val="24"/>
            <w:szCs w:val="24"/>
          </w:rPr>
          <w:t>http://journals.cambridge.org</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Журналы Оксфордского университета Режим доступа:  </w:t>
      </w:r>
      <w:hyperlink r:id="rId18" w:history="1">
        <w:r w:rsidR="00C808E0">
          <w:rPr>
            <w:rStyle w:val="a9"/>
            <w:rFonts w:ascii="Times New Roman" w:hAnsi="Times New Roman"/>
            <w:sz w:val="24"/>
            <w:szCs w:val="24"/>
          </w:rPr>
          <w:t>http://www.oxfordjoumals.org</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Словари и энциклопедии на Академике Режим доступа: </w:t>
      </w:r>
      <w:hyperlink r:id="rId19" w:history="1">
        <w:r w:rsidR="00C808E0">
          <w:rPr>
            <w:rStyle w:val="a9"/>
            <w:rFonts w:ascii="Times New Roman" w:hAnsi="Times New Roman"/>
            <w:sz w:val="24"/>
            <w:szCs w:val="24"/>
          </w:rPr>
          <w:t>http://dic.academic.ru/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808E0">
          <w:rPr>
            <w:rStyle w:val="a9"/>
            <w:rFonts w:ascii="Times New Roman" w:hAnsi="Times New Roman"/>
            <w:sz w:val="24"/>
            <w:szCs w:val="24"/>
          </w:rPr>
          <w:t>http://www.benran.ru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Сайт Госкомстата РФ. Режим доступа: </w:t>
      </w:r>
      <w:hyperlink r:id="rId21" w:history="1">
        <w:r w:rsidR="00C808E0">
          <w:rPr>
            <w:rStyle w:val="a9"/>
            <w:rFonts w:ascii="Times New Roman" w:hAnsi="Times New Roman"/>
            <w:sz w:val="24"/>
            <w:szCs w:val="24"/>
          </w:rPr>
          <w:t>http://www.gks.ru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Сайт Российской государственной библиотеки. Режим доступа: </w:t>
      </w:r>
      <w:hyperlink r:id="rId22" w:history="1">
        <w:r w:rsidR="00C808E0">
          <w:rPr>
            <w:rStyle w:val="a9"/>
            <w:rFonts w:ascii="Times New Roman" w:hAnsi="Times New Roman"/>
            <w:sz w:val="24"/>
            <w:szCs w:val="24"/>
          </w:rPr>
          <w:t>http://diss.rsl.ru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808E0">
          <w:rPr>
            <w:rStyle w:val="a9"/>
            <w:rFonts w:ascii="Times New Roman" w:hAnsi="Times New Roman"/>
            <w:sz w:val="24"/>
            <w:szCs w:val="24"/>
          </w:rPr>
          <w:t>http://ru.spinform.ru</w:t>
        </w:r>
      </w:hyperlink>
    </w:p>
    <w:p w:rsidR="00464196" w:rsidRPr="003566B3" w:rsidRDefault="00464196" w:rsidP="00464196">
      <w:pPr>
        <w:ind w:firstLine="709"/>
        <w:jc w:val="both"/>
        <w:rPr>
          <w:rFonts w:eastAsia="Calibri"/>
          <w:sz w:val="24"/>
          <w:szCs w:val="24"/>
        </w:rPr>
      </w:pPr>
      <w:r w:rsidRPr="003566B3">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64196" w:rsidRPr="003566B3" w:rsidRDefault="00464196" w:rsidP="00464196">
      <w:pPr>
        <w:ind w:firstLine="709"/>
        <w:jc w:val="both"/>
        <w:rPr>
          <w:rFonts w:eastAsia="Calibri"/>
          <w:sz w:val="24"/>
          <w:szCs w:val="24"/>
        </w:rPr>
      </w:pPr>
      <w:r w:rsidRPr="003566B3">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64196" w:rsidRPr="003566B3" w:rsidRDefault="00464196" w:rsidP="00464196">
      <w:pPr>
        <w:widowControl/>
        <w:autoSpaceDE/>
        <w:autoSpaceDN/>
        <w:adjustRightInd/>
        <w:contextualSpacing/>
        <w:jc w:val="both"/>
        <w:rPr>
          <w:rFonts w:eastAsia="Calibri"/>
          <w:sz w:val="24"/>
          <w:szCs w:val="24"/>
          <w:lang w:eastAsia="en-US"/>
        </w:rPr>
      </w:pPr>
    </w:p>
    <w:p w:rsidR="00464196" w:rsidRPr="003566B3" w:rsidRDefault="00251344" w:rsidP="00464196">
      <w:pPr>
        <w:widowControl/>
        <w:autoSpaceDE/>
        <w:autoSpaceDN/>
        <w:adjustRightInd/>
        <w:ind w:firstLine="709"/>
        <w:contextualSpacing/>
        <w:jc w:val="both"/>
        <w:rPr>
          <w:rFonts w:eastAsia="Calibri"/>
          <w:b/>
          <w:sz w:val="24"/>
          <w:szCs w:val="24"/>
          <w:lang w:eastAsia="en-US"/>
        </w:rPr>
      </w:pPr>
      <w:r w:rsidRPr="00251344">
        <w:rPr>
          <w:rFonts w:eastAsia="Calibri"/>
          <w:b/>
          <w:sz w:val="24"/>
          <w:szCs w:val="24"/>
          <w:lang w:eastAsia="en-US"/>
        </w:rPr>
        <w:t>9</w:t>
      </w:r>
      <w:r w:rsidR="00464196" w:rsidRPr="003566B3">
        <w:rPr>
          <w:rFonts w:eastAsia="Calibri"/>
          <w:b/>
          <w:sz w:val="24"/>
          <w:szCs w:val="24"/>
          <w:lang w:eastAsia="en-US"/>
        </w:rPr>
        <w:t>. Методические указания для обучающихся по освоению дисциплины</w:t>
      </w:r>
    </w:p>
    <w:p w:rsidR="00464196" w:rsidRPr="003566B3" w:rsidRDefault="00464196" w:rsidP="00464196">
      <w:pPr>
        <w:ind w:firstLine="709"/>
        <w:jc w:val="both"/>
        <w:rPr>
          <w:sz w:val="24"/>
          <w:szCs w:val="24"/>
        </w:rPr>
      </w:pPr>
      <w:r w:rsidRPr="003566B3">
        <w:rPr>
          <w:sz w:val="24"/>
          <w:szCs w:val="24"/>
        </w:rPr>
        <w:t>Для того чтобы успешно освоить дисциплину «</w:t>
      </w:r>
      <w:r w:rsidR="00CB0A9E" w:rsidRPr="003566B3">
        <w:rPr>
          <w:b/>
          <w:sz w:val="24"/>
          <w:szCs w:val="24"/>
        </w:rPr>
        <w:t>Экспериментальная психология</w:t>
      </w:r>
      <w:r w:rsidRPr="003566B3">
        <w:rPr>
          <w:sz w:val="24"/>
          <w:szCs w:val="24"/>
        </w:rPr>
        <w:t>»  обучающиеся должны выполнить следующие методические указания.</w:t>
      </w:r>
    </w:p>
    <w:p w:rsidR="00464196" w:rsidRPr="003566B3" w:rsidRDefault="00464196" w:rsidP="00464196">
      <w:pPr>
        <w:ind w:firstLine="709"/>
        <w:jc w:val="both"/>
        <w:rPr>
          <w:sz w:val="24"/>
          <w:szCs w:val="24"/>
        </w:rPr>
      </w:pPr>
      <w:r w:rsidRPr="003566B3">
        <w:rPr>
          <w:sz w:val="24"/>
          <w:szCs w:val="24"/>
        </w:rPr>
        <w:t xml:space="preserve">Методические указания для обучающихся по освоению дисциплины для подготовки к занятиям </w:t>
      </w:r>
      <w:r w:rsidRPr="003566B3">
        <w:rPr>
          <w:b/>
          <w:sz w:val="24"/>
          <w:szCs w:val="24"/>
        </w:rPr>
        <w:t>лекционного типа</w:t>
      </w:r>
      <w:r w:rsidRPr="003566B3">
        <w:rPr>
          <w:sz w:val="24"/>
          <w:szCs w:val="24"/>
        </w:rPr>
        <w:t>:</w:t>
      </w:r>
    </w:p>
    <w:p w:rsidR="00464196" w:rsidRPr="003566B3" w:rsidRDefault="00464196" w:rsidP="00464196">
      <w:pPr>
        <w:ind w:firstLine="709"/>
        <w:jc w:val="both"/>
        <w:rPr>
          <w:sz w:val="24"/>
          <w:szCs w:val="24"/>
        </w:rPr>
      </w:pPr>
      <w:r w:rsidRPr="003566B3">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3566B3">
        <w:rPr>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64196" w:rsidRPr="003566B3" w:rsidRDefault="00464196" w:rsidP="00464196">
      <w:pPr>
        <w:ind w:firstLine="709"/>
        <w:jc w:val="both"/>
        <w:rPr>
          <w:b/>
          <w:sz w:val="24"/>
          <w:szCs w:val="24"/>
        </w:rPr>
      </w:pPr>
      <w:r w:rsidRPr="003566B3">
        <w:rPr>
          <w:sz w:val="24"/>
          <w:szCs w:val="24"/>
        </w:rPr>
        <w:t xml:space="preserve"> Методические указания для обучающихся по освоению дисциплины для подготовки к занятиям </w:t>
      </w:r>
      <w:r w:rsidRPr="003566B3">
        <w:rPr>
          <w:b/>
          <w:sz w:val="24"/>
          <w:szCs w:val="24"/>
        </w:rPr>
        <w:t xml:space="preserve">семинарского типа: </w:t>
      </w:r>
    </w:p>
    <w:p w:rsidR="00464196" w:rsidRPr="003566B3" w:rsidRDefault="00464196" w:rsidP="00464196">
      <w:pPr>
        <w:ind w:firstLine="709"/>
        <w:jc w:val="both"/>
        <w:rPr>
          <w:sz w:val="24"/>
          <w:szCs w:val="24"/>
        </w:rPr>
      </w:pPr>
      <w:r w:rsidRPr="003566B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64196" w:rsidRPr="003566B3" w:rsidRDefault="00464196" w:rsidP="00464196">
      <w:pPr>
        <w:ind w:firstLine="709"/>
        <w:jc w:val="both"/>
        <w:rPr>
          <w:b/>
          <w:sz w:val="24"/>
          <w:szCs w:val="24"/>
        </w:rPr>
      </w:pPr>
      <w:r w:rsidRPr="003566B3">
        <w:rPr>
          <w:sz w:val="24"/>
          <w:szCs w:val="24"/>
        </w:rPr>
        <w:t xml:space="preserve">Методические указания для обучающихся по освоению дисциплины для </w:t>
      </w:r>
      <w:r w:rsidRPr="003566B3">
        <w:rPr>
          <w:b/>
          <w:sz w:val="24"/>
          <w:szCs w:val="24"/>
        </w:rPr>
        <w:t>самостоятельной работы:</w:t>
      </w:r>
    </w:p>
    <w:p w:rsidR="00464196" w:rsidRPr="003566B3" w:rsidRDefault="00464196" w:rsidP="00464196">
      <w:pPr>
        <w:ind w:firstLine="709"/>
        <w:jc w:val="both"/>
        <w:rPr>
          <w:sz w:val="24"/>
          <w:szCs w:val="24"/>
        </w:rPr>
      </w:pPr>
      <w:r w:rsidRPr="003566B3">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3566B3">
        <w:rPr>
          <w:sz w:val="24"/>
          <w:szCs w:val="24"/>
        </w:rPr>
        <w:lastRenderedPageBreak/>
        <w:t>(сообщений); − подготовки рефератов, эссе и иных индивидуальных письменных работ по заданию преподавателя.</w:t>
      </w:r>
    </w:p>
    <w:p w:rsidR="00464196" w:rsidRPr="003566B3" w:rsidRDefault="00464196" w:rsidP="00464196">
      <w:pPr>
        <w:ind w:firstLine="709"/>
        <w:jc w:val="both"/>
        <w:rPr>
          <w:sz w:val="24"/>
          <w:szCs w:val="24"/>
        </w:rPr>
      </w:pPr>
      <w:r w:rsidRPr="003566B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64196" w:rsidRPr="003566B3" w:rsidRDefault="00464196" w:rsidP="00464196">
      <w:pPr>
        <w:ind w:firstLine="709"/>
        <w:jc w:val="both"/>
        <w:rPr>
          <w:sz w:val="24"/>
          <w:szCs w:val="24"/>
        </w:rPr>
      </w:pPr>
      <w:r w:rsidRPr="003566B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64196" w:rsidRPr="003566B3" w:rsidRDefault="00464196" w:rsidP="00464196">
      <w:pPr>
        <w:ind w:firstLine="709"/>
        <w:jc w:val="both"/>
        <w:rPr>
          <w:sz w:val="24"/>
          <w:szCs w:val="24"/>
        </w:rPr>
      </w:pPr>
      <w:r w:rsidRPr="003566B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64196" w:rsidRPr="003566B3" w:rsidRDefault="00464196" w:rsidP="00464196">
      <w:pPr>
        <w:ind w:firstLine="709"/>
        <w:jc w:val="both"/>
        <w:rPr>
          <w:sz w:val="24"/>
          <w:szCs w:val="24"/>
        </w:rPr>
      </w:pPr>
      <w:r w:rsidRPr="003566B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64196" w:rsidRPr="003566B3" w:rsidRDefault="00464196" w:rsidP="00464196">
      <w:pPr>
        <w:ind w:firstLine="709"/>
        <w:jc w:val="both"/>
        <w:rPr>
          <w:sz w:val="24"/>
          <w:szCs w:val="24"/>
        </w:rPr>
      </w:pPr>
      <w:r w:rsidRPr="003566B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64196" w:rsidRPr="003566B3" w:rsidRDefault="00464196" w:rsidP="00464196">
      <w:pPr>
        <w:ind w:firstLine="709"/>
        <w:jc w:val="both"/>
        <w:rPr>
          <w:sz w:val="24"/>
          <w:szCs w:val="24"/>
        </w:rPr>
      </w:pPr>
      <w:r w:rsidRPr="003566B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64196" w:rsidRPr="003566B3" w:rsidRDefault="00464196" w:rsidP="00464196">
      <w:pPr>
        <w:ind w:firstLine="709"/>
        <w:jc w:val="both"/>
        <w:rPr>
          <w:sz w:val="24"/>
          <w:szCs w:val="24"/>
        </w:rPr>
      </w:pPr>
      <w:r w:rsidRPr="003566B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64196" w:rsidRPr="003566B3" w:rsidRDefault="00464196" w:rsidP="00464196">
      <w:pPr>
        <w:ind w:firstLine="709"/>
        <w:jc w:val="both"/>
        <w:rPr>
          <w:sz w:val="24"/>
          <w:szCs w:val="24"/>
        </w:rPr>
      </w:pPr>
      <w:r w:rsidRPr="003566B3">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64196" w:rsidRPr="003566B3" w:rsidRDefault="00464196" w:rsidP="00464196">
      <w:pPr>
        <w:ind w:firstLine="709"/>
        <w:jc w:val="both"/>
        <w:rPr>
          <w:sz w:val="24"/>
          <w:szCs w:val="24"/>
        </w:rPr>
      </w:pPr>
      <w:r w:rsidRPr="003566B3">
        <w:rPr>
          <w:sz w:val="24"/>
          <w:szCs w:val="24"/>
        </w:rPr>
        <w:t>Таким образом, при работе с источниками и литературой важно уметь:</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 xml:space="preserve">обобщать полученную информацию, оценивать прослушанное и прочитанное; </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готовить и презентовать развернутые сообщения типа доклада;</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 xml:space="preserve">работать в разных режимах (индивидуально, в паре, в группе), взаимодействуя друг с другом; </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 xml:space="preserve">пользоваться реферативными и справочными материалами; </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обращаться за помощью, дополнительными разъяснениями к преподавателю, другим студентам.</w:t>
      </w:r>
    </w:p>
    <w:p w:rsidR="00464196" w:rsidRPr="003566B3" w:rsidRDefault="00464196" w:rsidP="00464196">
      <w:pPr>
        <w:ind w:firstLine="709"/>
        <w:jc w:val="both"/>
        <w:rPr>
          <w:sz w:val="24"/>
          <w:szCs w:val="24"/>
        </w:rPr>
      </w:pPr>
      <w:r w:rsidRPr="003566B3">
        <w:rPr>
          <w:b/>
          <w:bCs/>
          <w:sz w:val="24"/>
          <w:szCs w:val="24"/>
        </w:rPr>
        <w:lastRenderedPageBreak/>
        <w:t>Подготовка к промежуточной аттестации</w:t>
      </w:r>
      <w:r w:rsidRPr="003566B3">
        <w:rPr>
          <w:bCs/>
          <w:sz w:val="24"/>
          <w:szCs w:val="24"/>
        </w:rPr>
        <w:t>:</w:t>
      </w:r>
    </w:p>
    <w:p w:rsidR="00464196" w:rsidRPr="003566B3" w:rsidRDefault="00464196" w:rsidP="00464196">
      <w:pPr>
        <w:ind w:firstLine="709"/>
        <w:jc w:val="both"/>
        <w:rPr>
          <w:sz w:val="24"/>
          <w:szCs w:val="24"/>
        </w:rPr>
      </w:pPr>
      <w:r w:rsidRPr="003566B3">
        <w:rPr>
          <w:sz w:val="24"/>
          <w:szCs w:val="24"/>
        </w:rPr>
        <w:t>При подготовке к промежуточной аттестации целесообразно:</w:t>
      </w:r>
    </w:p>
    <w:p w:rsidR="00464196" w:rsidRPr="003566B3" w:rsidRDefault="00464196" w:rsidP="00464196">
      <w:pPr>
        <w:ind w:firstLine="709"/>
        <w:jc w:val="both"/>
        <w:rPr>
          <w:sz w:val="24"/>
          <w:szCs w:val="24"/>
        </w:rPr>
      </w:pPr>
      <w:r w:rsidRPr="003566B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464196" w:rsidRPr="003566B3" w:rsidRDefault="00464196" w:rsidP="00464196">
      <w:pPr>
        <w:ind w:firstLine="709"/>
        <w:jc w:val="both"/>
        <w:rPr>
          <w:sz w:val="24"/>
          <w:szCs w:val="24"/>
        </w:rPr>
      </w:pPr>
      <w:r w:rsidRPr="003566B3">
        <w:rPr>
          <w:sz w:val="24"/>
          <w:szCs w:val="24"/>
        </w:rPr>
        <w:t>- внимательно прочитать рекомендованную литературу;</w:t>
      </w:r>
    </w:p>
    <w:p w:rsidR="00464196" w:rsidRPr="003566B3" w:rsidRDefault="00464196" w:rsidP="00464196">
      <w:pPr>
        <w:ind w:firstLine="709"/>
        <w:jc w:val="both"/>
        <w:rPr>
          <w:sz w:val="24"/>
          <w:szCs w:val="24"/>
        </w:rPr>
      </w:pPr>
      <w:r w:rsidRPr="003566B3">
        <w:rPr>
          <w:sz w:val="24"/>
          <w:szCs w:val="24"/>
        </w:rPr>
        <w:t xml:space="preserve">- составить краткие конспекты ответов (планы ответов). </w:t>
      </w:r>
    </w:p>
    <w:p w:rsidR="00464196" w:rsidRPr="003566B3" w:rsidRDefault="00464196" w:rsidP="00464196">
      <w:pPr>
        <w:ind w:firstLine="709"/>
        <w:jc w:val="both"/>
        <w:rPr>
          <w:sz w:val="24"/>
          <w:szCs w:val="24"/>
        </w:rPr>
      </w:pPr>
    </w:p>
    <w:p w:rsidR="00FF45A7" w:rsidRDefault="00FF45A7" w:rsidP="00FF45A7">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FF45A7" w:rsidRDefault="00FF45A7" w:rsidP="00FF45A7">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C808E0">
          <w:rPr>
            <w:rStyle w:val="a9"/>
            <w:rFonts w:ascii="Times New Roman" w:hAnsi="Times New Roman"/>
            <w:sz w:val="24"/>
            <w:szCs w:val="24"/>
          </w:rPr>
          <w:t>http://www.consultant.ru/edu/student/study/</w:t>
        </w:r>
      </w:hyperlink>
    </w:p>
    <w:p w:rsidR="00FF45A7" w:rsidRDefault="00FF45A7" w:rsidP="00FF45A7">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C808E0">
          <w:rPr>
            <w:rStyle w:val="a9"/>
            <w:rFonts w:ascii="Times New Roman" w:hAnsi="Times New Roman"/>
            <w:sz w:val="24"/>
            <w:szCs w:val="24"/>
          </w:rPr>
          <w:t>http://edu.garant.ru/omga/</w:t>
        </w:r>
      </w:hyperlink>
    </w:p>
    <w:p w:rsidR="00FF45A7" w:rsidRDefault="00FF45A7" w:rsidP="00FF45A7">
      <w:pPr>
        <w:pStyle w:val="a4"/>
        <w:numPr>
          <w:ilvl w:val="0"/>
          <w:numId w:val="2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6" w:history="1">
        <w:r w:rsidR="00C808E0">
          <w:rPr>
            <w:rStyle w:val="a9"/>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FF45A7" w:rsidRDefault="00FF45A7" w:rsidP="00FF45A7">
      <w:pPr>
        <w:pStyle w:val="a4"/>
        <w:numPr>
          <w:ilvl w:val="0"/>
          <w:numId w:val="2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7" w:history="1">
        <w:r w:rsidR="00C808E0">
          <w:rPr>
            <w:rStyle w:val="a9"/>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FF45A7" w:rsidRDefault="00FF45A7" w:rsidP="00FF45A7">
      <w:pPr>
        <w:pStyle w:val="a4"/>
        <w:numPr>
          <w:ilvl w:val="0"/>
          <w:numId w:val="2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8" w:history="1">
        <w:r w:rsidR="00C808E0">
          <w:rPr>
            <w:rStyle w:val="a9"/>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FF45A7" w:rsidRPr="007A34B0" w:rsidRDefault="00FF45A7" w:rsidP="00FF45A7">
      <w:pPr>
        <w:pStyle w:val="a4"/>
        <w:numPr>
          <w:ilvl w:val="0"/>
          <w:numId w:val="23"/>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9" w:history="1">
        <w:r w:rsidR="00C808E0">
          <w:rPr>
            <w:rStyle w:val="a9"/>
            <w:rFonts w:ascii="Times New Roman" w:eastAsia="Times New Roman" w:hAnsi="Times New Roman"/>
            <w:sz w:val="24"/>
          </w:rPr>
          <w:t>http://psychology.net.ru/</w:t>
        </w:r>
      </w:hyperlink>
    </w:p>
    <w:p w:rsidR="00FF45A7" w:rsidRDefault="00FF45A7" w:rsidP="00FF45A7">
      <w:pPr>
        <w:ind w:firstLine="709"/>
        <w:jc w:val="both"/>
        <w:rPr>
          <w:b/>
          <w:color w:val="000000"/>
          <w:sz w:val="24"/>
          <w:szCs w:val="24"/>
        </w:rPr>
      </w:pPr>
    </w:p>
    <w:p w:rsidR="00FF45A7" w:rsidRPr="0049164F" w:rsidRDefault="00FF45A7" w:rsidP="00FF45A7">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FF45A7" w:rsidRPr="00226549" w:rsidRDefault="00FF45A7" w:rsidP="00FF45A7">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45A7" w:rsidRPr="00226549" w:rsidRDefault="00FF45A7" w:rsidP="00FF45A7">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45A7" w:rsidRPr="00226549" w:rsidRDefault="00FF45A7" w:rsidP="00FF45A7">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F45A7" w:rsidRPr="00226549" w:rsidRDefault="00FF45A7" w:rsidP="00FF45A7">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F45A7" w:rsidRPr="00226549" w:rsidRDefault="00FF45A7" w:rsidP="00FF45A7">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w:t>
      </w:r>
      <w:r w:rsidRPr="00226549">
        <w:rPr>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4722">
          <w:rPr>
            <w:rStyle w:val="a9"/>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FF45A7" w:rsidRPr="00226549" w:rsidRDefault="00FF45A7" w:rsidP="00FF45A7">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F45A7" w:rsidRPr="00226549" w:rsidRDefault="00FF45A7" w:rsidP="00FF45A7">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4722">
          <w:rPr>
            <w:rStyle w:val="a9"/>
            <w:sz w:val="24"/>
            <w:szCs w:val="24"/>
          </w:rPr>
          <w:t>www.biblio-online.ru</w:t>
        </w:r>
      </w:hyperlink>
    </w:p>
    <w:p w:rsidR="00FF45A7" w:rsidRPr="00226549" w:rsidRDefault="00FF45A7" w:rsidP="00FF45A7">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F45A7" w:rsidRPr="00036F40" w:rsidRDefault="00FF45A7" w:rsidP="00FF45A7">
      <w:pPr>
        <w:ind w:firstLine="709"/>
        <w:jc w:val="both"/>
        <w:rPr>
          <w:sz w:val="24"/>
          <w:szCs w:val="24"/>
        </w:rPr>
      </w:pPr>
    </w:p>
    <w:p w:rsidR="00FF45A7" w:rsidRDefault="00FF45A7" w:rsidP="00FF45A7">
      <w:pPr>
        <w:ind w:firstLine="709"/>
        <w:jc w:val="both"/>
      </w:pPr>
    </w:p>
    <w:p w:rsidR="00801887" w:rsidRPr="003566B3" w:rsidRDefault="00801887" w:rsidP="00FF45A7">
      <w:pPr>
        <w:widowControl/>
        <w:autoSpaceDE/>
        <w:adjustRightInd/>
        <w:ind w:firstLine="709"/>
        <w:contextualSpacing/>
        <w:jc w:val="both"/>
      </w:pPr>
    </w:p>
    <w:sectPr w:rsidR="00801887" w:rsidRPr="003566B3" w:rsidSect="0046419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amp;quo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65067D5"/>
    <w:multiLevelType w:val="hybridMultilevel"/>
    <w:tmpl w:val="F4D06C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3A379E"/>
    <w:multiLevelType w:val="hybridMultilevel"/>
    <w:tmpl w:val="D63EC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672C3"/>
    <w:multiLevelType w:val="hybridMultilevel"/>
    <w:tmpl w:val="E43C5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037AD6"/>
    <w:multiLevelType w:val="hybridMultilevel"/>
    <w:tmpl w:val="99AE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7EB0C108"/>
    <w:lvl w:ilvl="0" w:tplc="F15263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1B5BE8"/>
    <w:multiLevelType w:val="hybridMultilevel"/>
    <w:tmpl w:val="80D87CA4"/>
    <w:lvl w:ilvl="0" w:tplc="B21A2AA0">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EFD79E2"/>
    <w:multiLevelType w:val="hybridMultilevel"/>
    <w:tmpl w:val="D2E41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5D753C"/>
    <w:multiLevelType w:val="hybridMultilevel"/>
    <w:tmpl w:val="C174367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8"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0B43302"/>
    <w:multiLevelType w:val="hybridMultilevel"/>
    <w:tmpl w:val="214CE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1"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1"/>
  </w:num>
  <w:num w:numId="3">
    <w:abstractNumId w:val="20"/>
  </w:num>
  <w:num w:numId="4">
    <w:abstractNumId w:val="10"/>
  </w:num>
  <w:num w:numId="5">
    <w:abstractNumId w:val="12"/>
  </w:num>
  <w:num w:numId="6">
    <w:abstractNumId w:val="18"/>
  </w:num>
  <w:num w:numId="7">
    <w:abstractNumId w:val="3"/>
  </w:num>
  <w:num w:numId="8">
    <w:abstractNumId w:val="1"/>
  </w:num>
  <w:num w:numId="9">
    <w:abstractNumId w:val="7"/>
  </w:num>
  <w:num w:numId="10">
    <w:abstractNumId w:val="21"/>
  </w:num>
  <w:num w:numId="11">
    <w:abstractNumId w:val="4"/>
  </w:num>
  <w:num w:numId="12">
    <w:abstractNumId w:val="13"/>
  </w:num>
  <w:num w:numId="13">
    <w:abstractNumId w:val="6"/>
  </w:num>
  <w:num w:numId="14">
    <w:abstractNumId w:val="1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2"/>
  </w:num>
  <w:num w:numId="19">
    <w:abstractNumId w:val="19"/>
  </w:num>
  <w:num w:numId="20">
    <w:abstractNumId w:val="16"/>
  </w:num>
  <w:num w:numId="21">
    <w:abstractNumId w:val="5"/>
  </w:num>
  <w:num w:numId="22">
    <w:abstractNumId w:val="9"/>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76F7B"/>
    <w:rsid w:val="00011BAB"/>
    <w:rsid w:val="00034697"/>
    <w:rsid w:val="0003722A"/>
    <w:rsid w:val="00047037"/>
    <w:rsid w:val="00081032"/>
    <w:rsid w:val="00096F98"/>
    <w:rsid w:val="000A7CF8"/>
    <w:rsid w:val="000B1B01"/>
    <w:rsid w:val="000B2E4D"/>
    <w:rsid w:val="000E345A"/>
    <w:rsid w:val="000E3C4C"/>
    <w:rsid w:val="00137295"/>
    <w:rsid w:val="0019633B"/>
    <w:rsid w:val="001A2736"/>
    <w:rsid w:val="001C1B03"/>
    <w:rsid w:val="001F033B"/>
    <w:rsid w:val="001F24E2"/>
    <w:rsid w:val="00203DC5"/>
    <w:rsid w:val="00213ECC"/>
    <w:rsid w:val="00220ACD"/>
    <w:rsid w:val="00250A21"/>
    <w:rsid w:val="00251344"/>
    <w:rsid w:val="0026268A"/>
    <w:rsid w:val="00271995"/>
    <w:rsid w:val="00276F7B"/>
    <w:rsid w:val="00282420"/>
    <w:rsid w:val="00295209"/>
    <w:rsid w:val="003061AB"/>
    <w:rsid w:val="00332E67"/>
    <w:rsid w:val="003566B3"/>
    <w:rsid w:val="003A7CC6"/>
    <w:rsid w:val="003C5036"/>
    <w:rsid w:val="00405DDC"/>
    <w:rsid w:val="004119E6"/>
    <w:rsid w:val="004551FF"/>
    <w:rsid w:val="00464196"/>
    <w:rsid w:val="004B6C13"/>
    <w:rsid w:val="004F3CDF"/>
    <w:rsid w:val="00555307"/>
    <w:rsid w:val="005A0F80"/>
    <w:rsid w:val="005B59DC"/>
    <w:rsid w:val="005B66DC"/>
    <w:rsid w:val="005E18D6"/>
    <w:rsid w:val="005F552C"/>
    <w:rsid w:val="00622A83"/>
    <w:rsid w:val="00654300"/>
    <w:rsid w:val="006E4985"/>
    <w:rsid w:val="006F4633"/>
    <w:rsid w:val="007A2F7C"/>
    <w:rsid w:val="007C300C"/>
    <w:rsid w:val="007E685E"/>
    <w:rsid w:val="007F1B75"/>
    <w:rsid w:val="007F4C8B"/>
    <w:rsid w:val="00801887"/>
    <w:rsid w:val="008064FD"/>
    <w:rsid w:val="008267D0"/>
    <w:rsid w:val="008508F8"/>
    <w:rsid w:val="008839C5"/>
    <w:rsid w:val="00893E43"/>
    <w:rsid w:val="008B4805"/>
    <w:rsid w:val="008C3011"/>
    <w:rsid w:val="008C3176"/>
    <w:rsid w:val="009364B1"/>
    <w:rsid w:val="009378F8"/>
    <w:rsid w:val="009401AF"/>
    <w:rsid w:val="0096312B"/>
    <w:rsid w:val="00984AA8"/>
    <w:rsid w:val="009B56AF"/>
    <w:rsid w:val="009B78A3"/>
    <w:rsid w:val="009C65D4"/>
    <w:rsid w:val="009D2132"/>
    <w:rsid w:val="009E444D"/>
    <w:rsid w:val="00A14AFE"/>
    <w:rsid w:val="00A401FF"/>
    <w:rsid w:val="00A4588F"/>
    <w:rsid w:val="00A54388"/>
    <w:rsid w:val="00AC64F5"/>
    <w:rsid w:val="00B33C19"/>
    <w:rsid w:val="00B574D5"/>
    <w:rsid w:val="00B64974"/>
    <w:rsid w:val="00B71849"/>
    <w:rsid w:val="00B80765"/>
    <w:rsid w:val="00BC64A3"/>
    <w:rsid w:val="00BD1D63"/>
    <w:rsid w:val="00BF79F9"/>
    <w:rsid w:val="00C07FAA"/>
    <w:rsid w:val="00C61DE8"/>
    <w:rsid w:val="00C775AF"/>
    <w:rsid w:val="00C808E0"/>
    <w:rsid w:val="00CB0A9E"/>
    <w:rsid w:val="00CC10F8"/>
    <w:rsid w:val="00CF3353"/>
    <w:rsid w:val="00CF7559"/>
    <w:rsid w:val="00CF7C03"/>
    <w:rsid w:val="00D13C1F"/>
    <w:rsid w:val="00D7773C"/>
    <w:rsid w:val="00DA43D8"/>
    <w:rsid w:val="00DC58E6"/>
    <w:rsid w:val="00DD7D68"/>
    <w:rsid w:val="00DE0C26"/>
    <w:rsid w:val="00DE4722"/>
    <w:rsid w:val="00E22C48"/>
    <w:rsid w:val="00E24E73"/>
    <w:rsid w:val="00E721D6"/>
    <w:rsid w:val="00E82274"/>
    <w:rsid w:val="00ED65EB"/>
    <w:rsid w:val="00ED7684"/>
    <w:rsid w:val="00EF79B8"/>
    <w:rsid w:val="00F20A5F"/>
    <w:rsid w:val="00F5316D"/>
    <w:rsid w:val="00F53347"/>
    <w:rsid w:val="00F73D84"/>
    <w:rsid w:val="00FA4E57"/>
    <w:rsid w:val="00FA601C"/>
    <w:rsid w:val="00FB4025"/>
    <w:rsid w:val="00FC2A34"/>
    <w:rsid w:val="00FC775E"/>
    <w:rsid w:val="00FF4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F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76F7B"/>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46419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F7B"/>
    <w:rPr>
      <w:rFonts w:ascii="Cambria" w:eastAsia="Times New Roman" w:hAnsi="Cambria" w:cs="Times New Roman"/>
      <w:b/>
      <w:bCs/>
      <w:color w:val="365F91"/>
      <w:sz w:val="28"/>
      <w:szCs w:val="28"/>
      <w:lang w:eastAsia="ru-RU"/>
    </w:rPr>
  </w:style>
  <w:style w:type="character" w:customStyle="1" w:styleId="50">
    <w:name w:val="Заголовок 5 Знак"/>
    <w:basedOn w:val="a0"/>
    <w:link w:val="5"/>
    <w:uiPriority w:val="9"/>
    <w:semiHidden/>
    <w:rsid w:val="00464196"/>
    <w:rPr>
      <w:rFonts w:asciiTheme="majorHAnsi" w:eastAsiaTheme="majorEastAsia" w:hAnsiTheme="majorHAnsi" w:cstheme="majorBidi"/>
      <w:color w:val="243F60" w:themeColor="accent1" w:themeShade="7F"/>
      <w:sz w:val="20"/>
      <w:szCs w:val="20"/>
      <w:lang w:eastAsia="ru-RU"/>
    </w:rPr>
  </w:style>
  <w:style w:type="paragraph" w:styleId="a3">
    <w:name w:val="No Spacing"/>
    <w:uiPriority w:val="1"/>
    <w:qFormat/>
    <w:rsid w:val="00276F7B"/>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276F7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basedOn w:val="a0"/>
    <w:link w:val="a4"/>
    <w:uiPriority w:val="34"/>
    <w:locked/>
    <w:rsid w:val="00464196"/>
    <w:rPr>
      <w:rFonts w:ascii="Calibri" w:eastAsia="Calibri" w:hAnsi="Calibri" w:cs="Times New Roman"/>
    </w:rPr>
  </w:style>
  <w:style w:type="character" w:customStyle="1" w:styleId="11">
    <w:name w:val="Основной текст Знак1"/>
    <w:link w:val="12"/>
    <w:uiPriority w:val="99"/>
    <w:rsid w:val="00276F7B"/>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276F7B"/>
    <w:pPr>
      <w:widowControl/>
      <w:tabs>
        <w:tab w:val="left" w:pos="708"/>
      </w:tabs>
      <w:suppressAutoHyphens/>
      <w:autoSpaceDE/>
      <w:adjustRightInd/>
      <w:spacing w:after="120"/>
    </w:pPr>
    <w:rPr>
      <w:rFonts w:eastAsiaTheme="minorHAnsi"/>
      <w:sz w:val="31"/>
      <w:szCs w:val="31"/>
      <w:lang w:eastAsia="en-US"/>
    </w:rPr>
  </w:style>
  <w:style w:type="paragraph" w:styleId="a6">
    <w:name w:val="Body Text"/>
    <w:basedOn w:val="a"/>
    <w:link w:val="a7"/>
    <w:uiPriority w:val="99"/>
    <w:semiHidden/>
    <w:unhideWhenUsed/>
    <w:rsid w:val="00276F7B"/>
    <w:pPr>
      <w:spacing w:after="120"/>
    </w:pPr>
  </w:style>
  <w:style w:type="character" w:customStyle="1" w:styleId="a7">
    <w:name w:val="Основной текст Знак"/>
    <w:basedOn w:val="a0"/>
    <w:link w:val="a6"/>
    <w:uiPriority w:val="99"/>
    <w:semiHidden/>
    <w:rsid w:val="00276F7B"/>
    <w:rPr>
      <w:rFonts w:ascii="Times New Roman" w:eastAsia="Times New Roman" w:hAnsi="Times New Roman" w:cs="Times New Roman"/>
      <w:sz w:val="20"/>
      <w:szCs w:val="20"/>
      <w:lang w:eastAsia="ru-RU"/>
    </w:rPr>
  </w:style>
  <w:style w:type="table" w:styleId="a8">
    <w:name w:val="Table Grid"/>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276F7B"/>
    <w:rPr>
      <w:color w:val="0000FF"/>
      <w:u w:val="single"/>
    </w:rPr>
  </w:style>
  <w:style w:type="paragraph" w:styleId="aa">
    <w:name w:val="Normal (Web)"/>
    <w:basedOn w:val="a"/>
    <w:uiPriority w:val="99"/>
    <w:semiHidden/>
    <w:unhideWhenUsed/>
    <w:rsid w:val="00276F7B"/>
    <w:rPr>
      <w:sz w:val="24"/>
      <w:szCs w:val="24"/>
    </w:rPr>
  </w:style>
  <w:style w:type="character" w:styleId="ab">
    <w:name w:val="footnote reference"/>
    <w:uiPriority w:val="99"/>
    <w:unhideWhenUsed/>
    <w:rsid w:val="00276F7B"/>
    <w:rPr>
      <w:rFonts w:ascii="Times New Roman" w:hAnsi="Times New Roman" w:cs="Times New Roman" w:hint="default"/>
      <w:vertAlign w:val="superscript"/>
    </w:rPr>
  </w:style>
  <w:style w:type="table" w:customStyle="1" w:styleId="13">
    <w:name w:val="Сетка таблицы1"/>
    <w:basedOn w:val="a1"/>
    <w:next w:val="a8"/>
    <w:uiPriority w:val="59"/>
    <w:rsid w:val="00276F7B"/>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276F7B"/>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8"/>
    <w:uiPriority w:val="59"/>
    <w:rsid w:val="00276F7B"/>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8"/>
    <w:uiPriority w:val="59"/>
    <w:rsid w:val="00276F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8"/>
    <w:uiPriority w:val="59"/>
    <w:rsid w:val="00276F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76F7B"/>
    <w:rPr>
      <w:rFonts w:ascii="Tahoma" w:hAnsi="Tahoma"/>
      <w:sz w:val="16"/>
      <w:szCs w:val="16"/>
    </w:rPr>
  </w:style>
  <w:style w:type="character" w:customStyle="1" w:styleId="ae">
    <w:name w:val="Текст выноски Знак"/>
    <w:basedOn w:val="a0"/>
    <w:link w:val="ad"/>
    <w:uiPriority w:val="99"/>
    <w:semiHidden/>
    <w:rsid w:val="00276F7B"/>
    <w:rPr>
      <w:rFonts w:ascii="Tahoma" w:eastAsia="Times New Roman" w:hAnsi="Tahoma" w:cs="Times New Roman"/>
      <w:sz w:val="16"/>
      <w:szCs w:val="16"/>
      <w:lang w:eastAsia="ru-RU"/>
    </w:rPr>
  </w:style>
  <w:style w:type="paragraph" w:styleId="af">
    <w:name w:val="header"/>
    <w:basedOn w:val="a"/>
    <w:link w:val="af0"/>
    <w:uiPriority w:val="99"/>
    <w:unhideWhenUsed/>
    <w:rsid w:val="00276F7B"/>
    <w:pPr>
      <w:tabs>
        <w:tab w:val="center" w:pos="4677"/>
        <w:tab w:val="right" w:pos="9355"/>
      </w:tabs>
    </w:pPr>
  </w:style>
  <w:style w:type="character" w:customStyle="1" w:styleId="af0">
    <w:name w:val="Верхний колонтитул Знак"/>
    <w:basedOn w:val="a0"/>
    <w:link w:val="af"/>
    <w:uiPriority w:val="99"/>
    <w:rsid w:val="00276F7B"/>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76F7B"/>
    <w:pPr>
      <w:tabs>
        <w:tab w:val="center" w:pos="4677"/>
        <w:tab w:val="right" w:pos="9355"/>
      </w:tabs>
    </w:pPr>
  </w:style>
  <w:style w:type="character" w:customStyle="1" w:styleId="af2">
    <w:name w:val="Нижний колонтитул Знак"/>
    <w:basedOn w:val="a0"/>
    <w:link w:val="af1"/>
    <w:uiPriority w:val="99"/>
    <w:rsid w:val="00276F7B"/>
    <w:rPr>
      <w:rFonts w:ascii="Times New Roman" w:eastAsia="Times New Roman" w:hAnsi="Times New Roman" w:cs="Times New Roman"/>
      <w:sz w:val="20"/>
      <w:szCs w:val="20"/>
      <w:lang w:eastAsia="ru-RU"/>
    </w:rPr>
  </w:style>
  <w:style w:type="character" w:customStyle="1" w:styleId="apple-converted-space">
    <w:name w:val="apple-converted-space"/>
    <w:rsid w:val="00276F7B"/>
  </w:style>
  <w:style w:type="character" w:styleId="af3">
    <w:name w:val="FollowedHyperlink"/>
    <w:uiPriority w:val="99"/>
    <w:semiHidden/>
    <w:unhideWhenUsed/>
    <w:rsid w:val="00276F7B"/>
    <w:rPr>
      <w:color w:val="800080"/>
      <w:u w:val="single"/>
    </w:rPr>
  </w:style>
  <w:style w:type="paragraph" w:customStyle="1" w:styleId="ConsPlusNormal">
    <w:name w:val="ConsPlusNormal"/>
    <w:rsid w:val="00276F7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uiPriority w:val="99"/>
    <w:rsid w:val="00984A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4">
    <w:name w:val="Неразрешенное упоминание1"/>
    <w:basedOn w:val="a0"/>
    <w:uiPriority w:val="99"/>
    <w:semiHidden/>
    <w:unhideWhenUsed/>
    <w:rsid w:val="009B56AF"/>
    <w:rPr>
      <w:color w:val="605E5C"/>
      <w:shd w:val="clear" w:color="auto" w:fill="E1DFDD"/>
    </w:rPr>
  </w:style>
  <w:style w:type="character" w:styleId="af4">
    <w:name w:val="Unresolved Mention"/>
    <w:basedOn w:val="a0"/>
    <w:uiPriority w:val="99"/>
    <w:semiHidden/>
    <w:unhideWhenUsed/>
    <w:rsid w:val="00C80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9267">
      <w:bodyDiv w:val="1"/>
      <w:marLeft w:val="0"/>
      <w:marRight w:val="0"/>
      <w:marTop w:val="0"/>
      <w:marBottom w:val="0"/>
      <w:divBdr>
        <w:top w:val="none" w:sz="0" w:space="0" w:color="auto"/>
        <w:left w:val="none" w:sz="0" w:space="0" w:color="auto"/>
        <w:bottom w:val="none" w:sz="0" w:space="0" w:color="auto"/>
        <w:right w:val="none" w:sz="0" w:space="0" w:color="auto"/>
      </w:divBdr>
    </w:div>
    <w:div w:id="361368229">
      <w:bodyDiv w:val="1"/>
      <w:marLeft w:val="0"/>
      <w:marRight w:val="0"/>
      <w:marTop w:val="0"/>
      <w:marBottom w:val="0"/>
      <w:divBdr>
        <w:top w:val="none" w:sz="0" w:space="0" w:color="auto"/>
        <w:left w:val="none" w:sz="0" w:space="0" w:color="auto"/>
        <w:bottom w:val="none" w:sz="0" w:space="0" w:color="auto"/>
        <w:right w:val="none" w:sz="0" w:space="0" w:color="auto"/>
      </w:divBdr>
    </w:div>
    <w:div w:id="671105058">
      <w:bodyDiv w:val="1"/>
      <w:marLeft w:val="0"/>
      <w:marRight w:val="0"/>
      <w:marTop w:val="0"/>
      <w:marBottom w:val="0"/>
      <w:divBdr>
        <w:top w:val="none" w:sz="0" w:space="0" w:color="auto"/>
        <w:left w:val="none" w:sz="0" w:space="0" w:color="auto"/>
        <w:bottom w:val="none" w:sz="0" w:space="0" w:color="auto"/>
        <w:right w:val="none" w:sz="0" w:space="0" w:color="auto"/>
      </w:divBdr>
    </w:div>
    <w:div w:id="865950256">
      <w:bodyDiv w:val="1"/>
      <w:marLeft w:val="0"/>
      <w:marRight w:val="0"/>
      <w:marTop w:val="0"/>
      <w:marBottom w:val="0"/>
      <w:divBdr>
        <w:top w:val="none" w:sz="0" w:space="0" w:color="auto"/>
        <w:left w:val="none" w:sz="0" w:space="0" w:color="auto"/>
        <w:bottom w:val="none" w:sz="0" w:space="0" w:color="auto"/>
        <w:right w:val="none" w:sz="0" w:space="0" w:color="auto"/>
      </w:divBdr>
    </w:div>
    <w:div w:id="979653984">
      <w:bodyDiv w:val="1"/>
      <w:marLeft w:val="0"/>
      <w:marRight w:val="0"/>
      <w:marTop w:val="0"/>
      <w:marBottom w:val="0"/>
      <w:divBdr>
        <w:top w:val="none" w:sz="0" w:space="0" w:color="auto"/>
        <w:left w:val="none" w:sz="0" w:space="0" w:color="auto"/>
        <w:bottom w:val="none" w:sz="0" w:space="0" w:color="auto"/>
        <w:right w:val="none" w:sz="0" w:space="0" w:color="auto"/>
      </w:divBdr>
    </w:div>
    <w:div w:id="987631385">
      <w:bodyDiv w:val="1"/>
      <w:marLeft w:val="0"/>
      <w:marRight w:val="0"/>
      <w:marTop w:val="0"/>
      <w:marBottom w:val="0"/>
      <w:divBdr>
        <w:top w:val="none" w:sz="0" w:space="0" w:color="auto"/>
        <w:left w:val="none" w:sz="0" w:space="0" w:color="auto"/>
        <w:bottom w:val="none" w:sz="0" w:space="0" w:color="auto"/>
        <w:right w:val="none" w:sz="0" w:space="0" w:color="auto"/>
      </w:divBdr>
    </w:div>
    <w:div w:id="1229420557">
      <w:bodyDiv w:val="1"/>
      <w:marLeft w:val="0"/>
      <w:marRight w:val="0"/>
      <w:marTop w:val="0"/>
      <w:marBottom w:val="0"/>
      <w:divBdr>
        <w:top w:val="none" w:sz="0" w:space="0" w:color="auto"/>
        <w:left w:val="none" w:sz="0" w:space="0" w:color="auto"/>
        <w:bottom w:val="none" w:sz="0" w:space="0" w:color="auto"/>
        <w:right w:val="none" w:sz="0" w:space="0" w:color="auto"/>
      </w:divBdr>
    </w:div>
    <w:div w:id="1334920434">
      <w:bodyDiv w:val="1"/>
      <w:marLeft w:val="0"/>
      <w:marRight w:val="0"/>
      <w:marTop w:val="0"/>
      <w:marBottom w:val="0"/>
      <w:divBdr>
        <w:top w:val="none" w:sz="0" w:space="0" w:color="auto"/>
        <w:left w:val="none" w:sz="0" w:space="0" w:color="auto"/>
        <w:bottom w:val="none" w:sz="0" w:space="0" w:color="auto"/>
        <w:right w:val="none" w:sz="0" w:space="0" w:color="auto"/>
      </w:divBdr>
    </w:div>
    <w:div w:id="1479103839">
      <w:bodyDiv w:val="1"/>
      <w:marLeft w:val="0"/>
      <w:marRight w:val="0"/>
      <w:marTop w:val="0"/>
      <w:marBottom w:val="0"/>
      <w:divBdr>
        <w:top w:val="none" w:sz="0" w:space="0" w:color="auto"/>
        <w:left w:val="none" w:sz="0" w:space="0" w:color="auto"/>
        <w:bottom w:val="none" w:sz="0" w:space="0" w:color="auto"/>
        <w:right w:val="none" w:sz="0" w:space="0" w:color="auto"/>
      </w:divBdr>
    </w:div>
    <w:div w:id="1516730394">
      <w:bodyDiv w:val="1"/>
      <w:marLeft w:val="0"/>
      <w:marRight w:val="0"/>
      <w:marTop w:val="0"/>
      <w:marBottom w:val="0"/>
      <w:divBdr>
        <w:top w:val="none" w:sz="0" w:space="0" w:color="auto"/>
        <w:left w:val="none" w:sz="0" w:space="0" w:color="auto"/>
        <w:bottom w:val="none" w:sz="0" w:space="0" w:color="auto"/>
        <w:right w:val="none" w:sz="0" w:space="0" w:color="auto"/>
      </w:divBdr>
    </w:div>
    <w:div w:id="1534342186">
      <w:bodyDiv w:val="1"/>
      <w:marLeft w:val="0"/>
      <w:marRight w:val="0"/>
      <w:marTop w:val="0"/>
      <w:marBottom w:val="0"/>
      <w:divBdr>
        <w:top w:val="none" w:sz="0" w:space="0" w:color="auto"/>
        <w:left w:val="none" w:sz="0" w:space="0" w:color="auto"/>
        <w:bottom w:val="none" w:sz="0" w:space="0" w:color="auto"/>
        <w:right w:val="none" w:sz="0" w:space="0" w:color="auto"/>
      </w:divBdr>
    </w:div>
    <w:div w:id="1694259552">
      <w:bodyDiv w:val="1"/>
      <w:marLeft w:val="0"/>
      <w:marRight w:val="0"/>
      <w:marTop w:val="0"/>
      <w:marBottom w:val="0"/>
      <w:divBdr>
        <w:top w:val="none" w:sz="0" w:space="0" w:color="auto"/>
        <w:left w:val="none" w:sz="0" w:space="0" w:color="auto"/>
        <w:bottom w:val="none" w:sz="0" w:space="0" w:color="auto"/>
        <w:right w:val="none" w:sz="0" w:space="0" w:color="auto"/>
      </w:divBdr>
    </w:div>
    <w:div w:id="1735465144">
      <w:bodyDiv w:val="1"/>
      <w:marLeft w:val="0"/>
      <w:marRight w:val="0"/>
      <w:marTop w:val="0"/>
      <w:marBottom w:val="0"/>
      <w:divBdr>
        <w:top w:val="none" w:sz="0" w:space="0" w:color="auto"/>
        <w:left w:val="none" w:sz="0" w:space="0" w:color="auto"/>
        <w:bottom w:val="none" w:sz="0" w:space="0" w:color="auto"/>
        <w:right w:val="none" w:sz="0" w:space="0" w:color="auto"/>
      </w:divBdr>
    </w:div>
    <w:div w:id="1936589334">
      <w:bodyDiv w:val="1"/>
      <w:marLeft w:val="0"/>
      <w:marRight w:val="0"/>
      <w:marTop w:val="0"/>
      <w:marBottom w:val="0"/>
      <w:divBdr>
        <w:top w:val="none" w:sz="0" w:space="0" w:color="auto"/>
        <w:left w:val="none" w:sz="0" w:space="0" w:color="auto"/>
        <w:bottom w:val="none" w:sz="0" w:space="0" w:color="auto"/>
        <w:right w:val="none" w:sz="0" w:space="0" w:color="auto"/>
      </w:divBdr>
    </w:div>
    <w:div w:id="1942951727">
      <w:bodyDiv w:val="1"/>
      <w:marLeft w:val="0"/>
      <w:marRight w:val="0"/>
      <w:marTop w:val="0"/>
      <w:marBottom w:val="0"/>
      <w:divBdr>
        <w:top w:val="none" w:sz="0" w:space="0" w:color="auto"/>
        <w:left w:val="none" w:sz="0" w:space="0" w:color="auto"/>
        <w:bottom w:val="none" w:sz="0" w:space="0" w:color="auto"/>
        <w:right w:val="none" w:sz="0" w:space="0" w:color="auto"/>
      </w:divBdr>
    </w:div>
    <w:div w:id="19478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4963.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iprbookshop.ru/7561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sychology.net.ru/" TargetMode="External"/><Relationship Id="rId1" Type="http://schemas.openxmlformats.org/officeDocument/2006/relationships/customXml" Target="../customXml/item1.xml"/><Relationship Id="rId6" Type="http://schemas.openxmlformats.org/officeDocument/2006/relationships/hyperlink" Target="https://urait.ru/bcode/415452"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18587.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prbookshop.ru/6071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BD6C-F05D-4B37-94CA-C1A372FD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7703</Words>
  <Characters>43908</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19</cp:revision>
  <cp:lastPrinted>2019-07-16T10:15:00Z</cp:lastPrinted>
  <dcterms:created xsi:type="dcterms:W3CDTF">2019-10-21T16:27:00Z</dcterms:created>
  <dcterms:modified xsi:type="dcterms:W3CDTF">2024-05-18T13:28:00Z</dcterms:modified>
</cp:coreProperties>
</file>